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49" w:rsidRPr="000F75A0" w:rsidRDefault="00BA0C6D" w:rsidP="00C03749">
      <w:pPr>
        <w:tabs>
          <w:tab w:val="left" w:pos="360"/>
        </w:tabs>
        <w:rPr>
          <w:sz w:val="18"/>
          <w:szCs w:val="18"/>
        </w:rPr>
      </w:pPr>
      <w:r w:rsidRPr="000F75A0">
        <w:rPr>
          <w:noProof/>
          <w:sz w:val="20"/>
          <w:szCs w:val="20"/>
        </w:rPr>
        <w:drawing>
          <wp:anchor distT="0" distB="0" distL="114300" distR="114300" simplePos="0" relativeHeight="251658240" behindDoc="1" locked="0" layoutInCell="1" allowOverlap="1" wp14:anchorId="4579A49B" wp14:editId="66ACB58F">
            <wp:simplePos x="0" y="0"/>
            <wp:positionH relativeFrom="column">
              <wp:posOffset>8890</wp:posOffset>
            </wp:positionH>
            <wp:positionV relativeFrom="paragraph">
              <wp:posOffset>-3175</wp:posOffset>
            </wp:positionV>
            <wp:extent cx="863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7"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749" w:rsidRPr="000F75A0">
        <w:rPr>
          <w:sz w:val="18"/>
          <w:szCs w:val="18"/>
        </w:rPr>
        <w:t>Press Release #</w:t>
      </w:r>
      <w:r w:rsidR="000F75A0" w:rsidRPr="000F75A0">
        <w:rPr>
          <w:sz w:val="18"/>
          <w:szCs w:val="18"/>
        </w:rPr>
        <w:t>12</w:t>
      </w:r>
      <w:r w:rsidR="00C03749" w:rsidRPr="000F75A0">
        <w:rPr>
          <w:sz w:val="18"/>
          <w:szCs w:val="18"/>
        </w:rPr>
        <w:t>/2018-19</w:t>
      </w:r>
    </w:p>
    <w:p w:rsidR="00C03749" w:rsidRPr="0072085A" w:rsidRDefault="00C03749" w:rsidP="00C03749">
      <w:pPr>
        <w:rPr>
          <w:sz w:val="18"/>
          <w:szCs w:val="18"/>
        </w:rPr>
      </w:pPr>
      <w:r w:rsidRPr="000F75A0">
        <w:rPr>
          <w:sz w:val="18"/>
          <w:szCs w:val="18"/>
        </w:rPr>
        <w:t xml:space="preserve">FOR IMMEDIATE RELEASE: </w:t>
      </w:r>
      <w:r w:rsidR="000F75A0" w:rsidRPr="000F75A0">
        <w:rPr>
          <w:sz w:val="18"/>
          <w:szCs w:val="18"/>
        </w:rPr>
        <w:t>Oct. 11</w:t>
      </w:r>
      <w:r w:rsidRPr="000F75A0">
        <w:rPr>
          <w:sz w:val="18"/>
          <w:szCs w:val="18"/>
        </w:rPr>
        <w:t>, 2018</w:t>
      </w:r>
    </w:p>
    <w:p w:rsidR="00C03749" w:rsidRPr="0072085A" w:rsidRDefault="00C03749" w:rsidP="00C03749">
      <w:pPr>
        <w:rPr>
          <w:sz w:val="16"/>
          <w:szCs w:val="16"/>
        </w:rPr>
      </w:pPr>
      <w:r w:rsidRPr="0072085A">
        <w:rPr>
          <w:sz w:val="18"/>
          <w:szCs w:val="18"/>
        </w:rPr>
        <w:t>Contact:</w:t>
      </w:r>
      <w:r>
        <w:rPr>
          <w:sz w:val="18"/>
          <w:szCs w:val="18"/>
        </w:rPr>
        <w:t xml:space="preserve">  Jamel </w:t>
      </w:r>
      <w:proofErr w:type="spellStart"/>
      <w:r>
        <w:rPr>
          <w:sz w:val="18"/>
          <w:szCs w:val="18"/>
        </w:rPr>
        <w:t>Lawera</w:t>
      </w:r>
      <w:proofErr w:type="spellEnd"/>
      <w:r>
        <w:rPr>
          <w:sz w:val="18"/>
          <w:szCs w:val="18"/>
        </w:rPr>
        <w:t>, Salina Intermediate Principal</w:t>
      </w:r>
      <w:r>
        <w:rPr>
          <w:sz w:val="16"/>
          <w:szCs w:val="16"/>
        </w:rPr>
        <w:tab/>
      </w:r>
    </w:p>
    <w:p w:rsidR="00C03749" w:rsidRDefault="00C03749" w:rsidP="00C03749">
      <w:pPr>
        <w:rPr>
          <w:sz w:val="18"/>
          <w:szCs w:val="18"/>
        </w:rPr>
      </w:pPr>
      <w:r>
        <w:rPr>
          <w:sz w:val="18"/>
          <w:szCs w:val="18"/>
        </w:rPr>
        <w:t xml:space="preserve">               (313) 827-6600   </w:t>
      </w:r>
      <w:hyperlink r:id="rId8" w:history="1">
        <w:r w:rsidRPr="00E92B6C">
          <w:rPr>
            <w:rStyle w:val="Hyperlink"/>
            <w:sz w:val="18"/>
            <w:szCs w:val="18"/>
          </w:rPr>
          <w:t>laweraj@dearbornschools.org</w:t>
        </w:r>
      </w:hyperlink>
    </w:p>
    <w:p w:rsidR="00C03749" w:rsidRPr="0072085A" w:rsidRDefault="00C03749" w:rsidP="00C03749">
      <w:pPr>
        <w:rPr>
          <w:sz w:val="18"/>
          <w:szCs w:val="18"/>
        </w:rPr>
      </w:pPr>
      <w:r>
        <w:rPr>
          <w:sz w:val="18"/>
          <w:szCs w:val="18"/>
        </w:rPr>
        <w:t xml:space="preserve">               </w:t>
      </w:r>
      <w:r w:rsidRPr="0072085A">
        <w:rPr>
          <w:sz w:val="18"/>
          <w:szCs w:val="18"/>
        </w:rPr>
        <w:t xml:space="preserve">David </w:t>
      </w:r>
      <w:proofErr w:type="spellStart"/>
      <w:r w:rsidRPr="0072085A">
        <w:rPr>
          <w:sz w:val="18"/>
          <w:szCs w:val="18"/>
        </w:rPr>
        <w:t>Mustonen</w:t>
      </w:r>
      <w:proofErr w:type="spellEnd"/>
      <w:r w:rsidRPr="0072085A">
        <w:rPr>
          <w:sz w:val="18"/>
          <w:szCs w:val="18"/>
        </w:rPr>
        <w:t>, Communications Director</w:t>
      </w:r>
    </w:p>
    <w:p w:rsidR="00C03749" w:rsidRPr="0072085A" w:rsidRDefault="00C03749" w:rsidP="00C03749">
      <w:pPr>
        <w:rPr>
          <w:sz w:val="18"/>
          <w:szCs w:val="18"/>
        </w:rPr>
      </w:pPr>
      <w:r w:rsidRPr="0072085A">
        <w:rPr>
          <w:sz w:val="18"/>
          <w:szCs w:val="18"/>
        </w:rPr>
        <w:t xml:space="preserve">               (313) 827-3006   </w:t>
      </w:r>
      <w:hyperlink r:id="rId9" w:history="1">
        <w:r w:rsidRPr="0072085A">
          <w:rPr>
            <w:rStyle w:val="Hyperlink"/>
            <w:sz w:val="18"/>
            <w:szCs w:val="18"/>
          </w:rPr>
          <w:t>MustonD@dearbornschools.org</w:t>
        </w:r>
      </w:hyperlink>
    </w:p>
    <w:p w:rsidR="00C03749" w:rsidRPr="0072085A" w:rsidRDefault="00C03749" w:rsidP="00C03749">
      <w:pPr>
        <w:rPr>
          <w:sz w:val="16"/>
          <w:szCs w:val="16"/>
        </w:rPr>
      </w:pPr>
      <w:r w:rsidRPr="0072085A">
        <w:rPr>
          <w:sz w:val="16"/>
          <w:szCs w:val="16"/>
        </w:rPr>
        <w:tab/>
        <w:t xml:space="preserve"> </w:t>
      </w:r>
    </w:p>
    <w:p w:rsidR="00633400" w:rsidRDefault="00C03749" w:rsidP="00DD7F06">
      <w:pPr>
        <w:widowControl w:val="0"/>
        <w:tabs>
          <w:tab w:val="left" w:pos="180"/>
          <w:tab w:val="left" w:pos="360"/>
          <w:tab w:val="left" w:leader="dot" w:pos="1800"/>
          <w:tab w:val="left" w:leader="dot" w:pos="2700"/>
        </w:tabs>
        <w:rPr>
          <w:sz w:val="18"/>
          <w:szCs w:val="18"/>
        </w:rPr>
      </w:pPr>
      <w:r>
        <w:rPr>
          <w:noProof/>
          <w:sz w:val="16"/>
          <w:szCs w:val="16"/>
        </w:rPr>
        <w:drawing>
          <wp:anchor distT="0" distB="0" distL="114300" distR="114300" simplePos="0" relativeHeight="251660288" behindDoc="0" locked="0" layoutInCell="1" allowOverlap="1" wp14:anchorId="0D1AE5D4" wp14:editId="5BEFA9CA">
            <wp:simplePos x="0" y="0"/>
            <wp:positionH relativeFrom="column">
              <wp:posOffset>1433179</wp:posOffset>
            </wp:positionH>
            <wp:positionV relativeFrom="paragraph">
              <wp:posOffset>111024</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36576" distB="18288" distL="36576" distR="54864" simplePos="0" relativeHeight="251662336" behindDoc="0" locked="0" layoutInCell="1" allowOverlap="1" wp14:anchorId="0DC2EB4B" wp14:editId="09C95DAA">
            <wp:simplePos x="0" y="0"/>
            <wp:positionH relativeFrom="column">
              <wp:posOffset>4003675</wp:posOffset>
            </wp:positionH>
            <wp:positionV relativeFrom="paragraph">
              <wp:posOffset>75565</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D198D" w:rsidRPr="004D198D" w:rsidRDefault="00953D42"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2"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4D198D" w:rsidRDefault="004D198D" w:rsidP="004D198D">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96125B" w:rsidRDefault="0096125B" w:rsidP="004D198D">
      <w:pPr>
        <w:widowControl w:val="0"/>
        <w:tabs>
          <w:tab w:val="left" w:pos="180"/>
          <w:tab w:val="left" w:pos="360"/>
          <w:tab w:val="left" w:leader="dot" w:pos="1800"/>
          <w:tab w:val="left" w:leader="dot" w:pos="2700"/>
        </w:tabs>
        <w:rPr>
          <w:rStyle w:val="Hyperlink"/>
          <w:b/>
          <w:i/>
          <w:color w:val="000000" w:themeColor="text1"/>
          <w:sz w:val="16"/>
          <w:szCs w:val="16"/>
        </w:rPr>
      </w:pPr>
    </w:p>
    <w:p w:rsidR="00F434C4" w:rsidRPr="004D198D" w:rsidRDefault="00F434C4" w:rsidP="004D198D">
      <w:pPr>
        <w:widowControl w:val="0"/>
        <w:tabs>
          <w:tab w:val="left" w:pos="180"/>
          <w:tab w:val="left" w:pos="360"/>
          <w:tab w:val="left" w:leader="dot" w:pos="1800"/>
          <w:tab w:val="left" w:leader="dot" w:pos="2700"/>
        </w:tabs>
        <w:rPr>
          <w:rStyle w:val="Hyperlink"/>
          <w:b/>
          <w:i/>
          <w:color w:val="000000" w:themeColor="text1"/>
          <w:sz w:val="16"/>
          <w:szCs w:val="16"/>
        </w:rPr>
      </w:pPr>
    </w:p>
    <w:p w:rsidR="0072085A" w:rsidRPr="00DD08F6" w:rsidRDefault="00F434C4" w:rsidP="005A4D8A">
      <w:pPr>
        <w:jc w:val="center"/>
        <w:rPr>
          <w:b/>
          <w:sz w:val="40"/>
          <w:szCs w:val="40"/>
        </w:rPr>
      </w:pPr>
      <w:r>
        <w:rPr>
          <w:b/>
          <w:color w:val="000000"/>
          <w:sz w:val="40"/>
          <w:szCs w:val="40"/>
        </w:rPr>
        <w:t>Salina School planning 100</w:t>
      </w:r>
      <w:r w:rsidRPr="00F434C4">
        <w:rPr>
          <w:b/>
          <w:color w:val="000000"/>
          <w:sz w:val="40"/>
          <w:szCs w:val="40"/>
          <w:vertAlign w:val="superscript"/>
        </w:rPr>
        <w:t>th</w:t>
      </w:r>
      <w:r>
        <w:rPr>
          <w:b/>
          <w:color w:val="000000"/>
          <w:sz w:val="40"/>
          <w:szCs w:val="40"/>
        </w:rPr>
        <w:t xml:space="preserve"> anniversary event</w:t>
      </w:r>
    </w:p>
    <w:p w:rsidR="0072085A" w:rsidRPr="00DD08F6" w:rsidRDefault="0072085A" w:rsidP="005A4D8A">
      <w:pPr>
        <w:jc w:val="both"/>
        <w:rPr>
          <w:b/>
          <w:bCs/>
          <w:sz w:val="20"/>
          <w:szCs w:val="20"/>
        </w:rPr>
      </w:pPr>
      <w:r w:rsidRPr="004073A7">
        <w:rPr>
          <w:b/>
          <w:bCs/>
        </w:rPr>
        <w:t xml:space="preserve"> </w:t>
      </w:r>
    </w:p>
    <w:p w:rsidR="00F434C4" w:rsidRPr="00F434C4" w:rsidRDefault="00F434C4" w:rsidP="00F434C4">
      <w:pPr>
        <w:widowControl w:val="0"/>
        <w:spacing w:after="160"/>
        <w:ind w:firstLine="720"/>
        <w:rPr>
          <w:sz w:val="20"/>
          <w:szCs w:val="20"/>
        </w:rPr>
      </w:pPr>
      <w:r w:rsidRPr="00F434C4">
        <w:rPr>
          <w:sz w:val="20"/>
          <w:szCs w:val="20"/>
        </w:rPr>
        <w:t>Salina School is marking its 100</w:t>
      </w:r>
      <w:r w:rsidRPr="00F434C4">
        <w:rPr>
          <w:sz w:val="20"/>
          <w:szCs w:val="20"/>
          <w:vertAlign w:val="superscript"/>
        </w:rPr>
        <w:t>th</w:t>
      </w:r>
      <w:r w:rsidRPr="00F434C4">
        <w:rPr>
          <w:sz w:val="20"/>
          <w:szCs w:val="20"/>
        </w:rPr>
        <w:t xml:space="preserve"> anniversary with a special event on Oct. 26 from 5 to 10 p.m.  The public is invited.</w:t>
      </w:r>
    </w:p>
    <w:p w:rsidR="00F434C4" w:rsidRPr="00F434C4" w:rsidRDefault="00F434C4" w:rsidP="00F434C4">
      <w:pPr>
        <w:widowControl w:val="0"/>
        <w:spacing w:after="160"/>
        <w:ind w:firstLine="720"/>
        <w:rPr>
          <w:sz w:val="20"/>
          <w:szCs w:val="20"/>
        </w:rPr>
      </w:pPr>
      <w:r w:rsidRPr="00F434C4">
        <w:rPr>
          <w:sz w:val="20"/>
          <w:szCs w:val="20"/>
        </w:rPr>
        <w:t>Tickets are $15 in advance or $20 at the door and include food, drink, dessert and a Salina souvenir.  Guests must be at least 18 years old.  The auditorium will be for alumni, a band and guest speakers.  The gym will be open for dancing, and guests can mingle in the classrooms.</w:t>
      </w:r>
    </w:p>
    <w:p w:rsidR="00F434C4" w:rsidRPr="00F434C4" w:rsidRDefault="00F434C4" w:rsidP="00F434C4">
      <w:pPr>
        <w:widowControl w:val="0"/>
        <w:spacing w:after="160"/>
        <w:ind w:firstLine="720"/>
        <w:rPr>
          <w:sz w:val="20"/>
          <w:szCs w:val="20"/>
        </w:rPr>
      </w:pPr>
      <w:r>
        <w:rPr>
          <w:sz w:val="20"/>
          <w:szCs w:val="20"/>
        </w:rPr>
        <w:t xml:space="preserve">The Salina </w:t>
      </w:r>
      <w:r w:rsidRPr="00F434C4">
        <w:rPr>
          <w:sz w:val="20"/>
          <w:szCs w:val="20"/>
        </w:rPr>
        <w:t xml:space="preserve">PTSA will be selling Salina gear and cups.  Visitors will also have an opportunity to </w:t>
      </w:r>
      <w:r w:rsidR="00973527">
        <w:rPr>
          <w:sz w:val="20"/>
          <w:szCs w:val="20"/>
        </w:rPr>
        <w:t>order</w:t>
      </w:r>
      <w:r w:rsidRPr="00F434C4">
        <w:rPr>
          <w:sz w:val="20"/>
          <w:szCs w:val="20"/>
        </w:rPr>
        <w:t xml:space="preserve"> </w:t>
      </w:r>
      <w:r w:rsidR="00973527">
        <w:rPr>
          <w:sz w:val="20"/>
          <w:szCs w:val="20"/>
        </w:rPr>
        <w:t xml:space="preserve">commemorative </w:t>
      </w:r>
      <w:r w:rsidRPr="00F434C4">
        <w:rPr>
          <w:sz w:val="20"/>
          <w:szCs w:val="20"/>
        </w:rPr>
        <w:t>tiles that will be placed in the main hallway of the building.</w:t>
      </w:r>
    </w:p>
    <w:p w:rsidR="00F434C4" w:rsidRPr="00F434C4" w:rsidRDefault="00F434C4" w:rsidP="00F434C4">
      <w:pPr>
        <w:widowControl w:val="0"/>
        <w:spacing w:after="160"/>
        <w:ind w:firstLine="720"/>
        <w:rPr>
          <w:sz w:val="20"/>
          <w:szCs w:val="20"/>
        </w:rPr>
      </w:pPr>
      <w:r w:rsidRPr="00F434C4">
        <w:rPr>
          <w:sz w:val="20"/>
          <w:szCs w:val="20"/>
        </w:rPr>
        <w:t>For more information, contact the school at (313) 827-6600.</w:t>
      </w:r>
      <w:r w:rsidR="00386A07">
        <w:rPr>
          <w:sz w:val="20"/>
          <w:szCs w:val="20"/>
        </w:rPr>
        <w:t xml:space="preserve">  Tickets can</w:t>
      </w:r>
      <w:r w:rsidR="00D46E12">
        <w:rPr>
          <w:sz w:val="20"/>
          <w:szCs w:val="20"/>
        </w:rPr>
        <w:t xml:space="preserve"> be purchased at the school, 2623 Salina St., or at the District’s Administrative Services Center, 18700 </w:t>
      </w:r>
      <w:proofErr w:type="spellStart"/>
      <w:r w:rsidR="00D46E12">
        <w:rPr>
          <w:sz w:val="20"/>
          <w:szCs w:val="20"/>
        </w:rPr>
        <w:t>Audette</w:t>
      </w:r>
      <w:proofErr w:type="spellEnd"/>
      <w:r w:rsidR="00D46E12">
        <w:rPr>
          <w:sz w:val="20"/>
          <w:szCs w:val="20"/>
        </w:rPr>
        <w:t xml:space="preserve"> St.  They may also be purchased online </w:t>
      </w:r>
      <w:r w:rsidR="00386A07">
        <w:rPr>
          <w:sz w:val="20"/>
          <w:szCs w:val="20"/>
        </w:rPr>
        <w:t xml:space="preserve">at </w:t>
      </w:r>
      <w:hyperlink r:id="rId13" w:history="1">
        <w:r w:rsidR="00973527" w:rsidRPr="00973527">
          <w:rPr>
            <w:rStyle w:val="Hyperlink"/>
            <w:sz w:val="20"/>
            <w:szCs w:val="20"/>
          </w:rPr>
          <w:t>http://bit.ly/SalinaTickets</w:t>
        </w:r>
      </w:hyperlink>
      <w:r w:rsidR="00973527">
        <w:rPr>
          <w:sz w:val="20"/>
          <w:szCs w:val="20"/>
        </w:rPr>
        <w:t>.</w:t>
      </w:r>
    </w:p>
    <w:p w:rsidR="00F434C4" w:rsidRPr="00F434C4" w:rsidRDefault="00F434C4" w:rsidP="00F434C4">
      <w:pPr>
        <w:widowControl w:val="0"/>
        <w:spacing w:after="160"/>
        <w:ind w:firstLine="720"/>
        <w:rPr>
          <w:sz w:val="20"/>
          <w:szCs w:val="20"/>
        </w:rPr>
      </w:pPr>
      <w:r w:rsidRPr="00F434C4">
        <w:rPr>
          <w:sz w:val="20"/>
          <w:szCs w:val="20"/>
        </w:rPr>
        <w:t>The first Salina School opened in 1918 as a two-room school house, but the growing community quickly needed a larger facility.  The current Salina Intermediate was built in 1920 on the location of that first school.  Several additions were made to the building over the years</w:t>
      </w:r>
      <w:r w:rsidR="000511B0">
        <w:rPr>
          <w:sz w:val="20"/>
          <w:szCs w:val="20"/>
        </w:rPr>
        <w:t xml:space="preserve">, and in 2003 </w:t>
      </w:r>
      <w:r w:rsidRPr="00F434C4">
        <w:rPr>
          <w:sz w:val="20"/>
          <w:szCs w:val="20"/>
        </w:rPr>
        <w:t xml:space="preserve">Salina Elementary </w:t>
      </w:r>
      <w:proofErr w:type="gramStart"/>
      <w:r w:rsidRPr="00F434C4">
        <w:rPr>
          <w:sz w:val="20"/>
          <w:szCs w:val="20"/>
        </w:rPr>
        <w:t>was</w:t>
      </w:r>
      <w:proofErr w:type="gramEnd"/>
      <w:r w:rsidRPr="00F434C4">
        <w:rPr>
          <w:sz w:val="20"/>
          <w:szCs w:val="20"/>
        </w:rPr>
        <w:t xml:space="preserve"> built next door to house preschool through third grade students. </w:t>
      </w:r>
    </w:p>
    <w:p w:rsidR="00F434C4" w:rsidRPr="00F434C4" w:rsidRDefault="00F434C4" w:rsidP="00F434C4">
      <w:pPr>
        <w:spacing w:after="160" w:line="273" w:lineRule="auto"/>
        <w:ind w:firstLine="720"/>
        <w:rPr>
          <w:sz w:val="20"/>
          <w:szCs w:val="20"/>
        </w:rPr>
      </w:pPr>
      <w:r w:rsidRPr="00F434C4">
        <w:rPr>
          <w:sz w:val="20"/>
          <w:szCs w:val="20"/>
        </w:rPr>
        <w:t xml:space="preserve">The Salina Intermediate and </w:t>
      </w:r>
      <w:proofErr w:type="spellStart"/>
      <w:r w:rsidRPr="00F434C4">
        <w:rPr>
          <w:sz w:val="20"/>
          <w:szCs w:val="20"/>
        </w:rPr>
        <w:t>DuVall</w:t>
      </w:r>
      <w:proofErr w:type="spellEnd"/>
      <w:r w:rsidRPr="00F434C4">
        <w:rPr>
          <w:sz w:val="20"/>
          <w:szCs w:val="20"/>
        </w:rPr>
        <w:t xml:space="preserve"> Elementary building</w:t>
      </w:r>
      <w:r>
        <w:rPr>
          <w:sz w:val="20"/>
          <w:szCs w:val="20"/>
        </w:rPr>
        <w:t>s</w:t>
      </w:r>
      <w:r w:rsidRPr="00F434C4">
        <w:rPr>
          <w:sz w:val="20"/>
          <w:szCs w:val="20"/>
        </w:rPr>
        <w:t xml:space="preserve"> will both turn 100 in 2020.  Other schools in the district including Dearborn High and Miller Elementary are more than 100 years old, but not in their original buildings.</w:t>
      </w:r>
    </w:p>
    <w:p w:rsidR="00F434C4" w:rsidRDefault="00F434C4" w:rsidP="00F434C4">
      <w:pPr>
        <w:widowControl w:val="0"/>
        <w:rPr>
          <w:rFonts w:ascii="Calibri" w:hAnsi="Calibri"/>
        </w:rPr>
      </w:pPr>
      <w:r>
        <w:t> </w:t>
      </w:r>
    </w:p>
    <w:p w:rsidR="0072085A" w:rsidRDefault="006B2F84" w:rsidP="00FF06DF">
      <w:pPr>
        <w:jc w:val="center"/>
        <w:rPr>
          <w:bCs/>
          <w:sz w:val="22"/>
          <w:szCs w:val="22"/>
        </w:rPr>
      </w:pPr>
      <w:r w:rsidRPr="005A4D8A">
        <w:rPr>
          <w:bCs/>
          <w:sz w:val="22"/>
          <w:szCs w:val="22"/>
        </w:rPr>
        <w:t>###</w:t>
      </w:r>
    </w:p>
    <w:p w:rsidR="00F434C4" w:rsidRDefault="00F434C4" w:rsidP="00FF06DF">
      <w:pPr>
        <w:jc w:val="center"/>
        <w:rPr>
          <w:sz w:val="22"/>
          <w:szCs w:val="22"/>
        </w:rPr>
      </w:pPr>
    </w:p>
    <w:p w:rsidR="00F434C4" w:rsidRPr="0010003D" w:rsidRDefault="00F434C4" w:rsidP="00F434C4">
      <w:pPr>
        <w:shd w:val="clear" w:color="auto" w:fill="FFFFFF"/>
        <w:jc w:val="both"/>
        <w:rPr>
          <w:b/>
          <w:color w:val="000000"/>
          <w:sz w:val="18"/>
          <w:szCs w:val="18"/>
          <w:u w:val="single"/>
        </w:rPr>
      </w:pPr>
      <w:r w:rsidRPr="0010003D">
        <w:rPr>
          <w:b/>
          <w:color w:val="000000"/>
          <w:sz w:val="18"/>
          <w:szCs w:val="18"/>
          <w:u w:val="single"/>
        </w:rPr>
        <w:t>Photo Caption:</w:t>
      </w:r>
    </w:p>
    <w:p w:rsidR="00F434C4" w:rsidRDefault="00F434C4" w:rsidP="00F434C4">
      <w:pPr>
        <w:shd w:val="clear" w:color="auto" w:fill="FFFFFF"/>
        <w:jc w:val="both"/>
        <w:rPr>
          <w:i/>
          <w:color w:val="000000"/>
          <w:sz w:val="18"/>
          <w:szCs w:val="18"/>
        </w:rPr>
      </w:pPr>
      <w:r w:rsidRPr="0010003D">
        <w:rPr>
          <w:b/>
          <w:i/>
          <w:color w:val="000000"/>
          <w:sz w:val="18"/>
          <w:szCs w:val="18"/>
        </w:rPr>
        <w:t xml:space="preserve">PR </w:t>
      </w:r>
      <w:r w:rsidR="00D36692">
        <w:rPr>
          <w:b/>
          <w:i/>
          <w:color w:val="000000"/>
          <w:sz w:val="18"/>
          <w:szCs w:val="18"/>
        </w:rPr>
        <w:t>12</w:t>
      </w:r>
      <w:r w:rsidRPr="0010003D">
        <w:rPr>
          <w:b/>
          <w:i/>
          <w:color w:val="000000"/>
          <w:sz w:val="18"/>
          <w:szCs w:val="18"/>
        </w:rPr>
        <w:t xml:space="preserve"> </w:t>
      </w:r>
      <w:r>
        <w:rPr>
          <w:b/>
          <w:i/>
          <w:color w:val="000000"/>
          <w:sz w:val="18"/>
          <w:szCs w:val="18"/>
        </w:rPr>
        <w:t>Salina Intermediate</w:t>
      </w:r>
      <w:r w:rsidRPr="0010003D">
        <w:rPr>
          <w:b/>
          <w:i/>
          <w:color w:val="000000"/>
          <w:sz w:val="18"/>
          <w:szCs w:val="18"/>
        </w:rPr>
        <w:t>-</w:t>
      </w:r>
      <w:r w:rsidRPr="0010003D">
        <w:rPr>
          <w:i/>
          <w:color w:val="000000"/>
          <w:sz w:val="18"/>
          <w:szCs w:val="18"/>
        </w:rPr>
        <w:t xml:space="preserve"> </w:t>
      </w:r>
      <w:r>
        <w:rPr>
          <w:i/>
          <w:color w:val="000000"/>
          <w:sz w:val="18"/>
          <w:szCs w:val="18"/>
        </w:rPr>
        <w:t>The building currently known as Salina Intermediate was built in 1920 on the site of the first Salina School, a two-room schoolhouse that opened in 1918.  Salina is celebrating the schools’ 100</w:t>
      </w:r>
      <w:r w:rsidR="00953D42">
        <w:rPr>
          <w:i/>
          <w:color w:val="000000"/>
          <w:sz w:val="18"/>
          <w:szCs w:val="18"/>
        </w:rPr>
        <w:t>-</w:t>
      </w:r>
      <w:bookmarkStart w:id="0" w:name="_GoBack"/>
      <w:bookmarkEnd w:id="0"/>
      <w:r>
        <w:rPr>
          <w:i/>
          <w:color w:val="000000"/>
          <w:sz w:val="18"/>
          <w:szCs w:val="18"/>
        </w:rPr>
        <w:t>year anniversary on Oct. 26.</w:t>
      </w:r>
    </w:p>
    <w:p w:rsidR="00F434C4" w:rsidRDefault="00F434C4" w:rsidP="00F434C4">
      <w:pPr>
        <w:shd w:val="clear" w:color="auto" w:fill="FFFFFF"/>
        <w:jc w:val="both"/>
        <w:rPr>
          <w:i/>
          <w:color w:val="000000"/>
          <w:sz w:val="18"/>
          <w:szCs w:val="18"/>
        </w:rPr>
      </w:pPr>
    </w:p>
    <w:p w:rsidR="00F434C4" w:rsidRPr="00F434C4" w:rsidRDefault="00F434C4" w:rsidP="00F434C4">
      <w:pPr>
        <w:shd w:val="clear" w:color="auto" w:fill="FFFFFF"/>
        <w:jc w:val="both"/>
        <w:rPr>
          <w:i/>
          <w:color w:val="000000"/>
          <w:sz w:val="18"/>
          <w:szCs w:val="18"/>
        </w:rPr>
      </w:pPr>
      <w:r>
        <w:rPr>
          <w:b/>
          <w:i/>
          <w:color w:val="000000"/>
          <w:sz w:val="18"/>
          <w:szCs w:val="18"/>
        </w:rPr>
        <w:t xml:space="preserve">PR </w:t>
      </w:r>
      <w:r w:rsidR="00D36692">
        <w:rPr>
          <w:b/>
          <w:i/>
          <w:color w:val="000000"/>
          <w:sz w:val="18"/>
          <w:szCs w:val="18"/>
        </w:rPr>
        <w:t>12</w:t>
      </w:r>
      <w:r>
        <w:rPr>
          <w:b/>
          <w:i/>
          <w:color w:val="000000"/>
          <w:sz w:val="18"/>
          <w:szCs w:val="18"/>
        </w:rPr>
        <w:t xml:space="preserve"> Salina Elementary</w:t>
      </w:r>
      <w:r>
        <w:rPr>
          <w:i/>
          <w:color w:val="000000"/>
          <w:sz w:val="18"/>
          <w:szCs w:val="18"/>
        </w:rPr>
        <w:t xml:space="preserve"> </w:t>
      </w:r>
      <w:r w:rsidR="00134878">
        <w:rPr>
          <w:i/>
          <w:color w:val="000000"/>
          <w:sz w:val="18"/>
          <w:szCs w:val="18"/>
        </w:rPr>
        <w:t>–</w:t>
      </w:r>
      <w:r>
        <w:rPr>
          <w:i/>
          <w:color w:val="000000"/>
          <w:sz w:val="18"/>
          <w:szCs w:val="18"/>
        </w:rPr>
        <w:t xml:space="preserve"> </w:t>
      </w:r>
      <w:r w:rsidR="00134878">
        <w:rPr>
          <w:i/>
          <w:color w:val="000000"/>
          <w:sz w:val="18"/>
          <w:szCs w:val="18"/>
        </w:rPr>
        <w:t>Salina Elementary was added in 2003 to house students in preschool through third grade. It is next door to Salina Intermediate School.  The original Salina School was built in the area in 1918.  School officials are celebrating Salina’s 100 year anniversary on Oct 26.</w:t>
      </w:r>
    </w:p>
    <w:p w:rsidR="00F434C4" w:rsidRPr="005A4D8A" w:rsidRDefault="00F434C4" w:rsidP="00FF06DF">
      <w:pPr>
        <w:jc w:val="center"/>
        <w:rPr>
          <w:sz w:val="22"/>
          <w:szCs w:val="22"/>
        </w:rPr>
      </w:pPr>
    </w:p>
    <w:sectPr w:rsidR="00F434C4" w:rsidRPr="005A4D8A" w:rsidSect="00C07814">
      <w:type w:val="continuous"/>
      <w:pgSz w:w="12240" w:h="15840" w:code="1"/>
      <w:pgMar w:top="720"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502AE"/>
    <w:multiLevelType w:val="hybridMultilevel"/>
    <w:tmpl w:val="FCCA6D50"/>
    <w:lvl w:ilvl="0" w:tplc="5492E0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0"/>
  </w:num>
  <w:num w:numId="5">
    <w:abstractNumId w:val="3"/>
  </w:num>
  <w:num w:numId="6">
    <w:abstractNumId w:val="5"/>
  </w:num>
  <w:num w:numId="7">
    <w:abstractNumId w:val="9"/>
  </w:num>
  <w:num w:numId="8">
    <w:abstractNumId w:val="6"/>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67FE"/>
    <w:rsid w:val="00031F2C"/>
    <w:rsid w:val="00040C26"/>
    <w:rsid w:val="0004234A"/>
    <w:rsid w:val="0004475A"/>
    <w:rsid w:val="00045B56"/>
    <w:rsid w:val="00050389"/>
    <w:rsid w:val="000503F4"/>
    <w:rsid w:val="000511B0"/>
    <w:rsid w:val="00052908"/>
    <w:rsid w:val="00054097"/>
    <w:rsid w:val="000558C3"/>
    <w:rsid w:val="000561C6"/>
    <w:rsid w:val="00057BD9"/>
    <w:rsid w:val="000609D6"/>
    <w:rsid w:val="00060FCA"/>
    <w:rsid w:val="00064560"/>
    <w:rsid w:val="000664E6"/>
    <w:rsid w:val="000670EB"/>
    <w:rsid w:val="000678FD"/>
    <w:rsid w:val="00072CD5"/>
    <w:rsid w:val="000743D0"/>
    <w:rsid w:val="00074442"/>
    <w:rsid w:val="00074DC5"/>
    <w:rsid w:val="00082308"/>
    <w:rsid w:val="00082D3D"/>
    <w:rsid w:val="0008694C"/>
    <w:rsid w:val="00091897"/>
    <w:rsid w:val="000919CE"/>
    <w:rsid w:val="0009243D"/>
    <w:rsid w:val="00095ADF"/>
    <w:rsid w:val="00095B68"/>
    <w:rsid w:val="000A534A"/>
    <w:rsid w:val="000A5DE7"/>
    <w:rsid w:val="000A76F6"/>
    <w:rsid w:val="000B3AFA"/>
    <w:rsid w:val="000B7A42"/>
    <w:rsid w:val="000C2344"/>
    <w:rsid w:val="000C2C53"/>
    <w:rsid w:val="000C421C"/>
    <w:rsid w:val="000C4E33"/>
    <w:rsid w:val="000C56B5"/>
    <w:rsid w:val="000D482B"/>
    <w:rsid w:val="000D4DD5"/>
    <w:rsid w:val="000D5CC5"/>
    <w:rsid w:val="000E1480"/>
    <w:rsid w:val="000E23AF"/>
    <w:rsid w:val="000E7800"/>
    <w:rsid w:val="000E791D"/>
    <w:rsid w:val="000F2816"/>
    <w:rsid w:val="000F336B"/>
    <w:rsid w:val="000F367F"/>
    <w:rsid w:val="000F38F8"/>
    <w:rsid w:val="000F424E"/>
    <w:rsid w:val="000F49E8"/>
    <w:rsid w:val="000F75A0"/>
    <w:rsid w:val="00104B75"/>
    <w:rsid w:val="00105561"/>
    <w:rsid w:val="00106BB5"/>
    <w:rsid w:val="00106CDC"/>
    <w:rsid w:val="00106FAE"/>
    <w:rsid w:val="001100DC"/>
    <w:rsid w:val="00111E5B"/>
    <w:rsid w:val="00112111"/>
    <w:rsid w:val="00112FA9"/>
    <w:rsid w:val="0011410A"/>
    <w:rsid w:val="001159B2"/>
    <w:rsid w:val="001252C9"/>
    <w:rsid w:val="00125C1D"/>
    <w:rsid w:val="00126865"/>
    <w:rsid w:val="001337D0"/>
    <w:rsid w:val="00134878"/>
    <w:rsid w:val="00134B5B"/>
    <w:rsid w:val="001378B7"/>
    <w:rsid w:val="001536E8"/>
    <w:rsid w:val="00160961"/>
    <w:rsid w:val="0016269F"/>
    <w:rsid w:val="00162C20"/>
    <w:rsid w:val="00163717"/>
    <w:rsid w:val="00165AA5"/>
    <w:rsid w:val="00167219"/>
    <w:rsid w:val="001742A3"/>
    <w:rsid w:val="00176470"/>
    <w:rsid w:val="00177298"/>
    <w:rsid w:val="00180A2D"/>
    <w:rsid w:val="00182C32"/>
    <w:rsid w:val="00184CF5"/>
    <w:rsid w:val="00187F7D"/>
    <w:rsid w:val="00194C85"/>
    <w:rsid w:val="001A18B9"/>
    <w:rsid w:val="001A556F"/>
    <w:rsid w:val="001A724F"/>
    <w:rsid w:val="001A74C2"/>
    <w:rsid w:val="001B1ADF"/>
    <w:rsid w:val="001B2C99"/>
    <w:rsid w:val="001B3B06"/>
    <w:rsid w:val="001C0F72"/>
    <w:rsid w:val="001C230A"/>
    <w:rsid w:val="001C66C6"/>
    <w:rsid w:val="001D6890"/>
    <w:rsid w:val="001D7F2E"/>
    <w:rsid w:val="001E1B96"/>
    <w:rsid w:val="001E5345"/>
    <w:rsid w:val="001F0112"/>
    <w:rsid w:val="001F1F50"/>
    <w:rsid w:val="001F37E7"/>
    <w:rsid w:val="001F5E71"/>
    <w:rsid w:val="001F6646"/>
    <w:rsid w:val="001F6E90"/>
    <w:rsid w:val="001F782D"/>
    <w:rsid w:val="00205588"/>
    <w:rsid w:val="00207C6A"/>
    <w:rsid w:val="002134B6"/>
    <w:rsid w:val="002145D5"/>
    <w:rsid w:val="002261B1"/>
    <w:rsid w:val="002267A6"/>
    <w:rsid w:val="00233826"/>
    <w:rsid w:val="002350DF"/>
    <w:rsid w:val="002353FE"/>
    <w:rsid w:val="0023548A"/>
    <w:rsid w:val="00237454"/>
    <w:rsid w:val="002405E9"/>
    <w:rsid w:val="002410B7"/>
    <w:rsid w:val="00245697"/>
    <w:rsid w:val="00247A20"/>
    <w:rsid w:val="00256251"/>
    <w:rsid w:val="00261D3A"/>
    <w:rsid w:val="002648EF"/>
    <w:rsid w:val="0027008B"/>
    <w:rsid w:val="0027174A"/>
    <w:rsid w:val="00272117"/>
    <w:rsid w:val="002774B9"/>
    <w:rsid w:val="00281B28"/>
    <w:rsid w:val="00281BFD"/>
    <w:rsid w:val="00283B48"/>
    <w:rsid w:val="0029617E"/>
    <w:rsid w:val="00297955"/>
    <w:rsid w:val="002A023C"/>
    <w:rsid w:val="002A03FA"/>
    <w:rsid w:val="002A0EF2"/>
    <w:rsid w:val="002A5890"/>
    <w:rsid w:val="002B0293"/>
    <w:rsid w:val="002B17D6"/>
    <w:rsid w:val="002B1EED"/>
    <w:rsid w:val="002B4DAA"/>
    <w:rsid w:val="002B5060"/>
    <w:rsid w:val="002B57A0"/>
    <w:rsid w:val="002B75B6"/>
    <w:rsid w:val="002B7A3E"/>
    <w:rsid w:val="002C2B2E"/>
    <w:rsid w:val="002C3B79"/>
    <w:rsid w:val="002C3B8F"/>
    <w:rsid w:val="002C569A"/>
    <w:rsid w:val="002C6CEF"/>
    <w:rsid w:val="002D0595"/>
    <w:rsid w:val="002D4011"/>
    <w:rsid w:val="002D4BA1"/>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91E"/>
    <w:rsid w:val="003029FC"/>
    <w:rsid w:val="00302F1D"/>
    <w:rsid w:val="003062F2"/>
    <w:rsid w:val="00310D0B"/>
    <w:rsid w:val="003114C1"/>
    <w:rsid w:val="00313071"/>
    <w:rsid w:val="0031428D"/>
    <w:rsid w:val="00315B00"/>
    <w:rsid w:val="0032197C"/>
    <w:rsid w:val="00321B3A"/>
    <w:rsid w:val="0032206C"/>
    <w:rsid w:val="00324640"/>
    <w:rsid w:val="003331C0"/>
    <w:rsid w:val="0033659D"/>
    <w:rsid w:val="00336C2E"/>
    <w:rsid w:val="0034310F"/>
    <w:rsid w:val="00347AA6"/>
    <w:rsid w:val="00350FFC"/>
    <w:rsid w:val="00353467"/>
    <w:rsid w:val="003575F1"/>
    <w:rsid w:val="00360A5D"/>
    <w:rsid w:val="00365718"/>
    <w:rsid w:val="00372439"/>
    <w:rsid w:val="00372C8A"/>
    <w:rsid w:val="00381E17"/>
    <w:rsid w:val="00386A07"/>
    <w:rsid w:val="00387275"/>
    <w:rsid w:val="00390155"/>
    <w:rsid w:val="00390830"/>
    <w:rsid w:val="003918B1"/>
    <w:rsid w:val="003922D1"/>
    <w:rsid w:val="00397D90"/>
    <w:rsid w:val="003A27A2"/>
    <w:rsid w:val="003B2589"/>
    <w:rsid w:val="003B580D"/>
    <w:rsid w:val="003B7815"/>
    <w:rsid w:val="003C04BB"/>
    <w:rsid w:val="003C3C81"/>
    <w:rsid w:val="003C7BF3"/>
    <w:rsid w:val="003D4247"/>
    <w:rsid w:val="003D568A"/>
    <w:rsid w:val="003D605E"/>
    <w:rsid w:val="003D7C92"/>
    <w:rsid w:val="003E531D"/>
    <w:rsid w:val="003E5754"/>
    <w:rsid w:val="003E66FC"/>
    <w:rsid w:val="003E75FB"/>
    <w:rsid w:val="003E78F8"/>
    <w:rsid w:val="003F23A3"/>
    <w:rsid w:val="003F2C5B"/>
    <w:rsid w:val="003F3B07"/>
    <w:rsid w:val="003F4009"/>
    <w:rsid w:val="003F475E"/>
    <w:rsid w:val="003F4CA3"/>
    <w:rsid w:val="004008E3"/>
    <w:rsid w:val="00407547"/>
    <w:rsid w:val="00410586"/>
    <w:rsid w:val="0041074C"/>
    <w:rsid w:val="00411B3C"/>
    <w:rsid w:val="00412A47"/>
    <w:rsid w:val="00413ADE"/>
    <w:rsid w:val="004140D5"/>
    <w:rsid w:val="004150B0"/>
    <w:rsid w:val="0042433C"/>
    <w:rsid w:val="00431FF3"/>
    <w:rsid w:val="004378BD"/>
    <w:rsid w:val="00440DB7"/>
    <w:rsid w:val="00442054"/>
    <w:rsid w:val="004422DD"/>
    <w:rsid w:val="00444096"/>
    <w:rsid w:val="00445C3D"/>
    <w:rsid w:val="00446E01"/>
    <w:rsid w:val="00452340"/>
    <w:rsid w:val="004552E9"/>
    <w:rsid w:val="0045653C"/>
    <w:rsid w:val="00456E4D"/>
    <w:rsid w:val="00457ADC"/>
    <w:rsid w:val="0046352E"/>
    <w:rsid w:val="004637FF"/>
    <w:rsid w:val="00466ECF"/>
    <w:rsid w:val="00467C91"/>
    <w:rsid w:val="0047153E"/>
    <w:rsid w:val="004755D3"/>
    <w:rsid w:val="004823DF"/>
    <w:rsid w:val="0049583F"/>
    <w:rsid w:val="004A6787"/>
    <w:rsid w:val="004B4487"/>
    <w:rsid w:val="004B6536"/>
    <w:rsid w:val="004C08A2"/>
    <w:rsid w:val="004C5479"/>
    <w:rsid w:val="004C54F3"/>
    <w:rsid w:val="004D198D"/>
    <w:rsid w:val="004D2CFC"/>
    <w:rsid w:val="004D6680"/>
    <w:rsid w:val="004F1090"/>
    <w:rsid w:val="004F1CD5"/>
    <w:rsid w:val="004F3B00"/>
    <w:rsid w:val="004F3CCC"/>
    <w:rsid w:val="004F5B74"/>
    <w:rsid w:val="004F6A39"/>
    <w:rsid w:val="00500A4E"/>
    <w:rsid w:val="0050173B"/>
    <w:rsid w:val="00502E88"/>
    <w:rsid w:val="00502F2A"/>
    <w:rsid w:val="00507905"/>
    <w:rsid w:val="00511FC7"/>
    <w:rsid w:val="0051528B"/>
    <w:rsid w:val="00516C41"/>
    <w:rsid w:val="0051754C"/>
    <w:rsid w:val="00517AAB"/>
    <w:rsid w:val="00517FA9"/>
    <w:rsid w:val="00523FE9"/>
    <w:rsid w:val="00524C05"/>
    <w:rsid w:val="00524CEB"/>
    <w:rsid w:val="00525E8A"/>
    <w:rsid w:val="005275ED"/>
    <w:rsid w:val="00527BF3"/>
    <w:rsid w:val="005309CC"/>
    <w:rsid w:val="005363FD"/>
    <w:rsid w:val="00542CE3"/>
    <w:rsid w:val="005455E6"/>
    <w:rsid w:val="00546B4D"/>
    <w:rsid w:val="005474CA"/>
    <w:rsid w:val="005526A9"/>
    <w:rsid w:val="00555254"/>
    <w:rsid w:val="0055798E"/>
    <w:rsid w:val="00561FCB"/>
    <w:rsid w:val="005623BB"/>
    <w:rsid w:val="00562753"/>
    <w:rsid w:val="00562830"/>
    <w:rsid w:val="00565F6D"/>
    <w:rsid w:val="00566D19"/>
    <w:rsid w:val="00570BAB"/>
    <w:rsid w:val="00571AED"/>
    <w:rsid w:val="00573B4C"/>
    <w:rsid w:val="00576384"/>
    <w:rsid w:val="00576703"/>
    <w:rsid w:val="00577B6A"/>
    <w:rsid w:val="00583444"/>
    <w:rsid w:val="00585595"/>
    <w:rsid w:val="005859E1"/>
    <w:rsid w:val="00591943"/>
    <w:rsid w:val="00594734"/>
    <w:rsid w:val="0059495D"/>
    <w:rsid w:val="005A4D8A"/>
    <w:rsid w:val="005B20AE"/>
    <w:rsid w:val="005C0CF2"/>
    <w:rsid w:val="005C26A7"/>
    <w:rsid w:val="005C6E3A"/>
    <w:rsid w:val="005C6EF4"/>
    <w:rsid w:val="005D2469"/>
    <w:rsid w:val="005D2620"/>
    <w:rsid w:val="005D3A1D"/>
    <w:rsid w:val="005D5679"/>
    <w:rsid w:val="005D5757"/>
    <w:rsid w:val="005E6689"/>
    <w:rsid w:val="005F0FD1"/>
    <w:rsid w:val="005F134A"/>
    <w:rsid w:val="005F4765"/>
    <w:rsid w:val="005F4D13"/>
    <w:rsid w:val="005F5A5A"/>
    <w:rsid w:val="005F622A"/>
    <w:rsid w:val="006021CA"/>
    <w:rsid w:val="006021E6"/>
    <w:rsid w:val="0060647A"/>
    <w:rsid w:val="00622E85"/>
    <w:rsid w:val="00627707"/>
    <w:rsid w:val="00633400"/>
    <w:rsid w:val="00636369"/>
    <w:rsid w:val="0064318C"/>
    <w:rsid w:val="00643698"/>
    <w:rsid w:val="00652498"/>
    <w:rsid w:val="00652885"/>
    <w:rsid w:val="00654D10"/>
    <w:rsid w:val="00655308"/>
    <w:rsid w:val="006603E2"/>
    <w:rsid w:val="00661D04"/>
    <w:rsid w:val="00665EC1"/>
    <w:rsid w:val="0066620E"/>
    <w:rsid w:val="00666901"/>
    <w:rsid w:val="006671B2"/>
    <w:rsid w:val="00670123"/>
    <w:rsid w:val="00670DD1"/>
    <w:rsid w:val="00671949"/>
    <w:rsid w:val="00674D1F"/>
    <w:rsid w:val="00675B0E"/>
    <w:rsid w:val="0068293A"/>
    <w:rsid w:val="00684374"/>
    <w:rsid w:val="00687171"/>
    <w:rsid w:val="00691405"/>
    <w:rsid w:val="0069229B"/>
    <w:rsid w:val="00694F6F"/>
    <w:rsid w:val="00695714"/>
    <w:rsid w:val="006A06AB"/>
    <w:rsid w:val="006A3EEE"/>
    <w:rsid w:val="006A576F"/>
    <w:rsid w:val="006A5E3D"/>
    <w:rsid w:val="006B212F"/>
    <w:rsid w:val="006B2F84"/>
    <w:rsid w:val="006C09BF"/>
    <w:rsid w:val="006C0FCE"/>
    <w:rsid w:val="006C723A"/>
    <w:rsid w:val="006D0017"/>
    <w:rsid w:val="006D4D0E"/>
    <w:rsid w:val="006D744F"/>
    <w:rsid w:val="006E1D23"/>
    <w:rsid w:val="006E3A59"/>
    <w:rsid w:val="006F1293"/>
    <w:rsid w:val="006F268E"/>
    <w:rsid w:val="006F2A8B"/>
    <w:rsid w:val="006F2BE1"/>
    <w:rsid w:val="006F4828"/>
    <w:rsid w:val="006F6958"/>
    <w:rsid w:val="006F72FC"/>
    <w:rsid w:val="007105B5"/>
    <w:rsid w:val="00710B3C"/>
    <w:rsid w:val="00711B07"/>
    <w:rsid w:val="007148A2"/>
    <w:rsid w:val="00714E38"/>
    <w:rsid w:val="00715009"/>
    <w:rsid w:val="00716F49"/>
    <w:rsid w:val="00717A7A"/>
    <w:rsid w:val="00720019"/>
    <w:rsid w:val="0072085A"/>
    <w:rsid w:val="00726E12"/>
    <w:rsid w:val="00727ECF"/>
    <w:rsid w:val="00736B97"/>
    <w:rsid w:val="00737125"/>
    <w:rsid w:val="0074102B"/>
    <w:rsid w:val="00741114"/>
    <w:rsid w:val="007444ED"/>
    <w:rsid w:val="00746A85"/>
    <w:rsid w:val="0075152D"/>
    <w:rsid w:val="0075250C"/>
    <w:rsid w:val="007553A0"/>
    <w:rsid w:val="007611E5"/>
    <w:rsid w:val="00770C6D"/>
    <w:rsid w:val="0077253C"/>
    <w:rsid w:val="00774AAC"/>
    <w:rsid w:val="00782165"/>
    <w:rsid w:val="007852F7"/>
    <w:rsid w:val="00786ABF"/>
    <w:rsid w:val="00791035"/>
    <w:rsid w:val="007A6267"/>
    <w:rsid w:val="007B29EA"/>
    <w:rsid w:val="007B3B50"/>
    <w:rsid w:val="007B3BE0"/>
    <w:rsid w:val="007D2C0E"/>
    <w:rsid w:val="007D63D9"/>
    <w:rsid w:val="007D6D50"/>
    <w:rsid w:val="007E0E77"/>
    <w:rsid w:val="007E201B"/>
    <w:rsid w:val="007E3339"/>
    <w:rsid w:val="007E3CA6"/>
    <w:rsid w:val="007E4CCC"/>
    <w:rsid w:val="007E7CFE"/>
    <w:rsid w:val="007F095E"/>
    <w:rsid w:val="007F4396"/>
    <w:rsid w:val="0080088A"/>
    <w:rsid w:val="00801FE8"/>
    <w:rsid w:val="00802680"/>
    <w:rsid w:val="008068ED"/>
    <w:rsid w:val="00811B5F"/>
    <w:rsid w:val="008129D6"/>
    <w:rsid w:val="00814726"/>
    <w:rsid w:val="00814DBD"/>
    <w:rsid w:val="00815649"/>
    <w:rsid w:val="00821809"/>
    <w:rsid w:val="008224DC"/>
    <w:rsid w:val="0082535C"/>
    <w:rsid w:val="00825D49"/>
    <w:rsid w:val="008268DD"/>
    <w:rsid w:val="00833664"/>
    <w:rsid w:val="00840688"/>
    <w:rsid w:val="00845AD8"/>
    <w:rsid w:val="00846171"/>
    <w:rsid w:val="008467CB"/>
    <w:rsid w:val="00847406"/>
    <w:rsid w:val="0084792A"/>
    <w:rsid w:val="00855363"/>
    <w:rsid w:val="008600D7"/>
    <w:rsid w:val="00861D8D"/>
    <w:rsid w:val="00864C2D"/>
    <w:rsid w:val="00867718"/>
    <w:rsid w:val="00884464"/>
    <w:rsid w:val="00886152"/>
    <w:rsid w:val="00886931"/>
    <w:rsid w:val="00886BC6"/>
    <w:rsid w:val="008920D1"/>
    <w:rsid w:val="0089230B"/>
    <w:rsid w:val="00894C51"/>
    <w:rsid w:val="00896563"/>
    <w:rsid w:val="00896762"/>
    <w:rsid w:val="008A0FAF"/>
    <w:rsid w:val="008A118D"/>
    <w:rsid w:val="008A1894"/>
    <w:rsid w:val="008A2F81"/>
    <w:rsid w:val="008A66D3"/>
    <w:rsid w:val="008A763E"/>
    <w:rsid w:val="008A7AA4"/>
    <w:rsid w:val="008B001B"/>
    <w:rsid w:val="008B1605"/>
    <w:rsid w:val="008B2095"/>
    <w:rsid w:val="008B2DD1"/>
    <w:rsid w:val="008B387B"/>
    <w:rsid w:val="008B5B35"/>
    <w:rsid w:val="008B5F10"/>
    <w:rsid w:val="008B77EE"/>
    <w:rsid w:val="008C2E58"/>
    <w:rsid w:val="008C2F75"/>
    <w:rsid w:val="008C4875"/>
    <w:rsid w:val="008C5029"/>
    <w:rsid w:val="008C7401"/>
    <w:rsid w:val="008D1F2D"/>
    <w:rsid w:val="008D44C0"/>
    <w:rsid w:val="008D5D8D"/>
    <w:rsid w:val="008D7642"/>
    <w:rsid w:val="008E359F"/>
    <w:rsid w:val="008E70C1"/>
    <w:rsid w:val="008F379D"/>
    <w:rsid w:val="00910086"/>
    <w:rsid w:val="0091074D"/>
    <w:rsid w:val="00910772"/>
    <w:rsid w:val="009108CE"/>
    <w:rsid w:val="00910CF1"/>
    <w:rsid w:val="00913427"/>
    <w:rsid w:val="00913C6B"/>
    <w:rsid w:val="00916A23"/>
    <w:rsid w:val="00917C6D"/>
    <w:rsid w:val="009227D5"/>
    <w:rsid w:val="009264C4"/>
    <w:rsid w:val="0093198B"/>
    <w:rsid w:val="009327EA"/>
    <w:rsid w:val="00933630"/>
    <w:rsid w:val="00934FE7"/>
    <w:rsid w:val="00936B67"/>
    <w:rsid w:val="009501BE"/>
    <w:rsid w:val="009512DF"/>
    <w:rsid w:val="0095286B"/>
    <w:rsid w:val="00953D42"/>
    <w:rsid w:val="009552FA"/>
    <w:rsid w:val="0095651D"/>
    <w:rsid w:val="00956634"/>
    <w:rsid w:val="0096125B"/>
    <w:rsid w:val="00962539"/>
    <w:rsid w:val="00964967"/>
    <w:rsid w:val="009732D2"/>
    <w:rsid w:val="00973527"/>
    <w:rsid w:val="00976C59"/>
    <w:rsid w:val="00977F42"/>
    <w:rsid w:val="009862DF"/>
    <w:rsid w:val="0099528C"/>
    <w:rsid w:val="0099648E"/>
    <w:rsid w:val="009A4992"/>
    <w:rsid w:val="009A6333"/>
    <w:rsid w:val="009A6E93"/>
    <w:rsid w:val="009A7584"/>
    <w:rsid w:val="009A75CD"/>
    <w:rsid w:val="009A7641"/>
    <w:rsid w:val="009B0F48"/>
    <w:rsid w:val="009B2F48"/>
    <w:rsid w:val="009B6298"/>
    <w:rsid w:val="009C150F"/>
    <w:rsid w:val="009C35B4"/>
    <w:rsid w:val="009C4F10"/>
    <w:rsid w:val="009D02E1"/>
    <w:rsid w:val="009D2CF1"/>
    <w:rsid w:val="009D73C1"/>
    <w:rsid w:val="009E2850"/>
    <w:rsid w:val="009E48E8"/>
    <w:rsid w:val="009E4DA1"/>
    <w:rsid w:val="009E7DBB"/>
    <w:rsid w:val="009F0B33"/>
    <w:rsid w:val="009F1B7C"/>
    <w:rsid w:val="009F372F"/>
    <w:rsid w:val="009F6DA8"/>
    <w:rsid w:val="00A01AC7"/>
    <w:rsid w:val="00A138F0"/>
    <w:rsid w:val="00A14E52"/>
    <w:rsid w:val="00A159DB"/>
    <w:rsid w:val="00A23619"/>
    <w:rsid w:val="00A3310B"/>
    <w:rsid w:val="00A333E4"/>
    <w:rsid w:val="00A34A8A"/>
    <w:rsid w:val="00A42039"/>
    <w:rsid w:val="00A4213F"/>
    <w:rsid w:val="00A42FF5"/>
    <w:rsid w:val="00A506E7"/>
    <w:rsid w:val="00A51BEC"/>
    <w:rsid w:val="00A5347A"/>
    <w:rsid w:val="00A53501"/>
    <w:rsid w:val="00A54C71"/>
    <w:rsid w:val="00A63074"/>
    <w:rsid w:val="00A644C6"/>
    <w:rsid w:val="00A64A78"/>
    <w:rsid w:val="00A65DB9"/>
    <w:rsid w:val="00A83EF9"/>
    <w:rsid w:val="00A84E92"/>
    <w:rsid w:val="00A8790A"/>
    <w:rsid w:val="00A91DE3"/>
    <w:rsid w:val="00A965FF"/>
    <w:rsid w:val="00AA1D7D"/>
    <w:rsid w:val="00AA5242"/>
    <w:rsid w:val="00AA5850"/>
    <w:rsid w:val="00AA7373"/>
    <w:rsid w:val="00AA7D17"/>
    <w:rsid w:val="00AB1FFD"/>
    <w:rsid w:val="00AB4EC3"/>
    <w:rsid w:val="00AB5002"/>
    <w:rsid w:val="00AB6BAF"/>
    <w:rsid w:val="00AC0E3A"/>
    <w:rsid w:val="00AC444A"/>
    <w:rsid w:val="00AC44ED"/>
    <w:rsid w:val="00AC4A52"/>
    <w:rsid w:val="00AC4FE4"/>
    <w:rsid w:val="00AC6ECD"/>
    <w:rsid w:val="00AD0BCB"/>
    <w:rsid w:val="00AD0E53"/>
    <w:rsid w:val="00AD1CC5"/>
    <w:rsid w:val="00AD546A"/>
    <w:rsid w:val="00AE04CA"/>
    <w:rsid w:val="00AE2598"/>
    <w:rsid w:val="00AE453A"/>
    <w:rsid w:val="00AE6E8E"/>
    <w:rsid w:val="00AE7FB7"/>
    <w:rsid w:val="00AF47D7"/>
    <w:rsid w:val="00B1040D"/>
    <w:rsid w:val="00B12565"/>
    <w:rsid w:val="00B158C3"/>
    <w:rsid w:val="00B1665C"/>
    <w:rsid w:val="00B22B70"/>
    <w:rsid w:val="00B25786"/>
    <w:rsid w:val="00B27210"/>
    <w:rsid w:val="00B27D4E"/>
    <w:rsid w:val="00B346A3"/>
    <w:rsid w:val="00B40B70"/>
    <w:rsid w:val="00B42423"/>
    <w:rsid w:val="00B437FA"/>
    <w:rsid w:val="00B44637"/>
    <w:rsid w:val="00B45678"/>
    <w:rsid w:val="00B45F98"/>
    <w:rsid w:val="00B4608D"/>
    <w:rsid w:val="00B473AE"/>
    <w:rsid w:val="00B47F93"/>
    <w:rsid w:val="00B504BE"/>
    <w:rsid w:val="00B53E68"/>
    <w:rsid w:val="00B569A9"/>
    <w:rsid w:val="00B57869"/>
    <w:rsid w:val="00B60013"/>
    <w:rsid w:val="00B60D20"/>
    <w:rsid w:val="00B60F17"/>
    <w:rsid w:val="00B61AA5"/>
    <w:rsid w:val="00B65146"/>
    <w:rsid w:val="00B93C9F"/>
    <w:rsid w:val="00B9570A"/>
    <w:rsid w:val="00B97CA9"/>
    <w:rsid w:val="00BA0C6D"/>
    <w:rsid w:val="00BA4009"/>
    <w:rsid w:val="00BA4DE6"/>
    <w:rsid w:val="00BA5FAE"/>
    <w:rsid w:val="00BA6375"/>
    <w:rsid w:val="00BB2654"/>
    <w:rsid w:val="00BB55B4"/>
    <w:rsid w:val="00BB5EBA"/>
    <w:rsid w:val="00BB6C17"/>
    <w:rsid w:val="00BC0A7B"/>
    <w:rsid w:val="00BC4A40"/>
    <w:rsid w:val="00BC5F70"/>
    <w:rsid w:val="00BD1F30"/>
    <w:rsid w:val="00BD28C5"/>
    <w:rsid w:val="00BD3442"/>
    <w:rsid w:val="00BE01C3"/>
    <w:rsid w:val="00BE1FA8"/>
    <w:rsid w:val="00BE1FAF"/>
    <w:rsid w:val="00BE56E6"/>
    <w:rsid w:val="00BF258B"/>
    <w:rsid w:val="00BF2740"/>
    <w:rsid w:val="00BF53FD"/>
    <w:rsid w:val="00BF56F4"/>
    <w:rsid w:val="00BF58CE"/>
    <w:rsid w:val="00BF7628"/>
    <w:rsid w:val="00C0031E"/>
    <w:rsid w:val="00C01DE4"/>
    <w:rsid w:val="00C01EEC"/>
    <w:rsid w:val="00C01F27"/>
    <w:rsid w:val="00C03749"/>
    <w:rsid w:val="00C05633"/>
    <w:rsid w:val="00C06618"/>
    <w:rsid w:val="00C076A2"/>
    <w:rsid w:val="00C07814"/>
    <w:rsid w:val="00C15F22"/>
    <w:rsid w:val="00C169FE"/>
    <w:rsid w:val="00C24213"/>
    <w:rsid w:val="00C2603F"/>
    <w:rsid w:val="00C27AD9"/>
    <w:rsid w:val="00C30668"/>
    <w:rsid w:val="00C32FC9"/>
    <w:rsid w:val="00C3467E"/>
    <w:rsid w:val="00C40069"/>
    <w:rsid w:val="00C43AE3"/>
    <w:rsid w:val="00C45391"/>
    <w:rsid w:val="00C53FE7"/>
    <w:rsid w:val="00C60F1D"/>
    <w:rsid w:val="00C61BBB"/>
    <w:rsid w:val="00C61DC7"/>
    <w:rsid w:val="00C70010"/>
    <w:rsid w:val="00C7310B"/>
    <w:rsid w:val="00C742D7"/>
    <w:rsid w:val="00C83E24"/>
    <w:rsid w:val="00C84652"/>
    <w:rsid w:val="00C932F5"/>
    <w:rsid w:val="00C93637"/>
    <w:rsid w:val="00C97BDE"/>
    <w:rsid w:val="00CA0766"/>
    <w:rsid w:val="00CA1599"/>
    <w:rsid w:val="00CA681A"/>
    <w:rsid w:val="00CB23F6"/>
    <w:rsid w:val="00CB2CFE"/>
    <w:rsid w:val="00CB2E74"/>
    <w:rsid w:val="00CB67A9"/>
    <w:rsid w:val="00CC1720"/>
    <w:rsid w:val="00CC1828"/>
    <w:rsid w:val="00CC2C06"/>
    <w:rsid w:val="00CC2C33"/>
    <w:rsid w:val="00CC2FAD"/>
    <w:rsid w:val="00CC3859"/>
    <w:rsid w:val="00CC38FB"/>
    <w:rsid w:val="00CC3AA1"/>
    <w:rsid w:val="00CC6D8E"/>
    <w:rsid w:val="00CC7809"/>
    <w:rsid w:val="00CD3F83"/>
    <w:rsid w:val="00CD7429"/>
    <w:rsid w:val="00CD7636"/>
    <w:rsid w:val="00CE02A4"/>
    <w:rsid w:val="00CE5334"/>
    <w:rsid w:val="00CF5413"/>
    <w:rsid w:val="00CF5A59"/>
    <w:rsid w:val="00CF7FE5"/>
    <w:rsid w:val="00D00E45"/>
    <w:rsid w:val="00D02E1C"/>
    <w:rsid w:val="00D04999"/>
    <w:rsid w:val="00D04FD5"/>
    <w:rsid w:val="00D060FD"/>
    <w:rsid w:val="00D11510"/>
    <w:rsid w:val="00D1596E"/>
    <w:rsid w:val="00D20632"/>
    <w:rsid w:val="00D20B55"/>
    <w:rsid w:val="00D21BB3"/>
    <w:rsid w:val="00D26627"/>
    <w:rsid w:val="00D308FB"/>
    <w:rsid w:val="00D30AD4"/>
    <w:rsid w:val="00D30BF2"/>
    <w:rsid w:val="00D33326"/>
    <w:rsid w:val="00D34B9C"/>
    <w:rsid w:val="00D358B4"/>
    <w:rsid w:val="00D36692"/>
    <w:rsid w:val="00D368B0"/>
    <w:rsid w:val="00D37898"/>
    <w:rsid w:val="00D43D59"/>
    <w:rsid w:val="00D43D89"/>
    <w:rsid w:val="00D44751"/>
    <w:rsid w:val="00D46E12"/>
    <w:rsid w:val="00D5161D"/>
    <w:rsid w:val="00D53EE7"/>
    <w:rsid w:val="00D549E7"/>
    <w:rsid w:val="00D566C1"/>
    <w:rsid w:val="00D577B9"/>
    <w:rsid w:val="00D57CEB"/>
    <w:rsid w:val="00D62CA7"/>
    <w:rsid w:val="00D64D47"/>
    <w:rsid w:val="00D66210"/>
    <w:rsid w:val="00D7024F"/>
    <w:rsid w:val="00D7138D"/>
    <w:rsid w:val="00D71A1E"/>
    <w:rsid w:val="00D7260B"/>
    <w:rsid w:val="00D74BA7"/>
    <w:rsid w:val="00D756C8"/>
    <w:rsid w:val="00D83A79"/>
    <w:rsid w:val="00D84BBC"/>
    <w:rsid w:val="00D900C4"/>
    <w:rsid w:val="00D92B1F"/>
    <w:rsid w:val="00D95048"/>
    <w:rsid w:val="00D9727C"/>
    <w:rsid w:val="00DA2744"/>
    <w:rsid w:val="00DA34DB"/>
    <w:rsid w:val="00DA4136"/>
    <w:rsid w:val="00DA6C61"/>
    <w:rsid w:val="00DA76DF"/>
    <w:rsid w:val="00DB31F0"/>
    <w:rsid w:val="00DC14CF"/>
    <w:rsid w:val="00DC51D9"/>
    <w:rsid w:val="00DC7529"/>
    <w:rsid w:val="00DD0560"/>
    <w:rsid w:val="00DD6D48"/>
    <w:rsid w:val="00DD7F06"/>
    <w:rsid w:val="00DE385B"/>
    <w:rsid w:val="00DE43C1"/>
    <w:rsid w:val="00DE5D12"/>
    <w:rsid w:val="00DE69AE"/>
    <w:rsid w:val="00DE7439"/>
    <w:rsid w:val="00DF1115"/>
    <w:rsid w:val="00DF22E8"/>
    <w:rsid w:val="00DF68D4"/>
    <w:rsid w:val="00E0190B"/>
    <w:rsid w:val="00E031ED"/>
    <w:rsid w:val="00E067A6"/>
    <w:rsid w:val="00E0748C"/>
    <w:rsid w:val="00E10937"/>
    <w:rsid w:val="00E115B3"/>
    <w:rsid w:val="00E23C19"/>
    <w:rsid w:val="00E24FCB"/>
    <w:rsid w:val="00E26A08"/>
    <w:rsid w:val="00E30716"/>
    <w:rsid w:val="00E32424"/>
    <w:rsid w:val="00E33208"/>
    <w:rsid w:val="00E4479D"/>
    <w:rsid w:val="00E51C08"/>
    <w:rsid w:val="00E630C8"/>
    <w:rsid w:val="00E70DA8"/>
    <w:rsid w:val="00E72C5E"/>
    <w:rsid w:val="00E75DB8"/>
    <w:rsid w:val="00E80C6B"/>
    <w:rsid w:val="00E80FFB"/>
    <w:rsid w:val="00E86C3E"/>
    <w:rsid w:val="00E87F0E"/>
    <w:rsid w:val="00E956F0"/>
    <w:rsid w:val="00EA0081"/>
    <w:rsid w:val="00EA0BDF"/>
    <w:rsid w:val="00EA1E03"/>
    <w:rsid w:val="00EA3A82"/>
    <w:rsid w:val="00EA5CBE"/>
    <w:rsid w:val="00EA75F8"/>
    <w:rsid w:val="00EB3860"/>
    <w:rsid w:val="00EB540A"/>
    <w:rsid w:val="00EB6634"/>
    <w:rsid w:val="00EB7820"/>
    <w:rsid w:val="00EB79F3"/>
    <w:rsid w:val="00EC4FC9"/>
    <w:rsid w:val="00EC50CA"/>
    <w:rsid w:val="00EC71FB"/>
    <w:rsid w:val="00ED2246"/>
    <w:rsid w:val="00EE1317"/>
    <w:rsid w:val="00EE5B68"/>
    <w:rsid w:val="00EF0A47"/>
    <w:rsid w:val="00EF5578"/>
    <w:rsid w:val="00EF7D39"/>
    <w:rsid w:val="00F03D39"/>
    <w:rsid w:val="00F0532D"/>
    <w:rsid w:val="00F07269"/>
    <w:rsid w:val="00F13B9F"/>
    <w:rsid w:val="00F15813"/>
    <w:rsid w:val="00F16BC1"/>
    <w:rsid w:val="00F21478"/>
    <w:rsid w:val="00F21CC4"/>
    <w:rsid w:val="00F25E5B"/>
    <w:rsid w:val="00F27701"/>
    <w:rsid w:val="00F31037"/>
    <w:rsid w:val="00F31F06"/>
    <w:rsid w:val="00F33E11"/>
    <w:rsid w:val="00F3773C"/>
    <w:rsid w:val="00F41E17"/>
    <w:rsid w:val="00F434C4"/>
    <w:rsid w:val="00F438AE"/>
    <w:rsid w:val="00F475DD"/>
    <w:rsid w:val="00F47B64"/>
    <w:rsid w:val="00F514EE"/>
    <w:rsid w:val="00F520F6"/>
    <w:rsid w:val="00F60B2E"/>
    <w:rsid w:val="00F60D56"/>
    <w:rsid w:val="00F60E91"/>
    <w:rsid w:val="00F66C04"/>
    <w:rsid w:val="00F719D8"/>
    <w:rsid w:val="00F72358"/>
    <w:rsid w:val="00F76C82"/>
    <w:rsid w:val="00F80963"/>
    <w:rsid w:val="00F80D63"/>
    <w:rsid w:val="00F845BF"/>
    <w:rsid w:val="00F84E13"/>
    <w:rsid w:val="00F879B5"/>
    <w:rsid w:val="00F907C3"/>
    <w:rsid w:val="00F911DA"/>
    <w:rsid w:val="00F91ED9"/>
    <w:rsid w:val="00F948AE"/>
    <w:rsid w:val="00FA4841"/>
    <w:rsid w:val="00FA5252"/>
    <w:rsid w:val="00FA6631"/>
    <w:rsid w:val="00FB158F"/>
    <w:rsid w:val="00FB4A36"/>
    <w:rsid w:val="00FB6F42"/>
    <w:rsid w:val="00FB7040"/>
    <w:rsid w:val="00FC00BD"/>
    <w:rsid w:val="00FC0F98"/>
    <w:rsid w:val="00FC2218"/>
    <w:rsid w:val="00FC604F"/>
    <w:rsid w:val="00FC6536"/>
    <w:rsid w:val="00FC72CA"/>
    <w:rsid w:val="00FD09AA"/>
    <w:rsid w:val="00FD391B"/>
    <w:rsid w:val="00FD6C2C"/>
    <w:rsid w:val="00FE0BDA"/>
    <w:rsid w:val="00FE2374"/>
    <w:rsid w:val="00FE277A"/>
    <w:rsid w:val="00FE5AB4"/>
    <w:rsid w:val="00FE6D1B"/>
    <w:rsid w:val="00FF06DF"/>
    <w:rsid w:val="00FF4047"/>
    <w:rsid w:val="00FF46DB"/>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781001333">
      <w:bodyDiv w:val="1"/>
      <w:marLeft w:val="0"/>
      <w:marRight w:val="0"/>
      <w:marTop w:val="0"/>
      <w:marBottom w:val="0"/>
      <w:divBdr>
        <w:top w:val="none" w:sz="0" w:space="0" w:color="auto"/>
        <w:left w:val="none" w:sz="0" w:space="0" w:color="auto"/>
        <w:bottom w:val="none" w:sz="0" w:space="0" w:color="auto"/>
        <w:right w:val="none" w:sz="0" w:space="0" w:color="auto"/>
      </w:divBdr>
      <w:divsChild>
        <w:div w:id="47539831">
          <w:marLeft w:val="0"/>
          <w:marRight w:val="0"/>
          <w:marTop w:val="0"/>
          <w:marBottom w:val="0"/>
          <w:divBdr>
            <w:top w:val="none" w:sz="0" w:space="0" w:color="auto"/>
            <w:left w:val="none" w:sz="0" w:space="0" w:color="auto"/>
            <w:bottom w:val="none" w:sz="0" w:space="0" w:color="auto"/>
            <w:right w:val="none" w:sz="0" w:space="0" w:color="auto"/>
          </w:divBdr>
        </w:div>
        <w:div w:id="170071593">
          <w:marLeft w:val="0"/>
          <w:marRight w:val="0"/>
          <w:marTop w:val="0"/>
          <w:marBottom w:val="0"/>
          <w:divBdr>
            <w:top w:val="none" w:sz="0" w:space="0" w:color="auto"/>
            <w:left w:val="none" w:sz="0" w:space="0" w:color="auto"/>
            <w:bottom w:val="none" w:sz="0" w:space="0" w:color="auto"/>
            <w:right w:val="none" w:sz="0" w:space="0" w:color="auto"/>
          </w:divBdr>
        </w:div>
        <w:div w:id="955217223">
          <w:marLeft w:val="0"/>
          <w:marRight w:val="0"/>
          <w:marTop w:val="0"/>
          <w:marBottom w:val="0"/>
          <w:divBdr>
            <w:top w:val="none" w:sz="0" w:space="0" w:color="auto"/>
            <w:left w:val="none" w:sz="0" w:space="0" w:color="auto"/>
            <w:bottom w:val="none" w:sz="0" w:space="0" w:color="auto"/>
            <w:right w:val="none" w:sz="0" w:space="0" w:color="auto"/>
          </w:divBdr>
        </w:div>
        <w:div w:id="1114442494">
          <w:marLeft w:val="0"/>
          <w:marRight w:val="0"/>
          <w:marTop w:val="0"/>
          <w:marBottom w:val="0"/>
          <w:divBdr>
            <w:top w:val="none" w:sz="0" w:space="0" w:color="auto"/>
            <w:left w:val="none" w:sz="0" w:space="0" w:color="auto"/>
            <w:bottom w:val="none" w:sz="0" w:space="0" w:color="auto"/>
            <w:right w:val="none" w:sz="0" w:space="0" w:color="auto"/>
          </w:divBdr>
          <w:divsChild>
            <w:div w:id="1371759406">
              <w:marLeft w:val="0"/>
              <w:marRight w:val="0"/>
              <w:marTop w:val="0"/>
              <w:marBottom w:val="0"/>
              <w:divBdr>
                <w:top w:val="none" w:sz="0" w:space="0" w:color="auto"/>
                <w:left w:val="none" w:sz="0" w:space="0" w:color="auto"/>
                <w:bottom w:val="none" w:sz="0" w:space="0" w:color="auto"/>
                <w:right w:val="none" w:sz="0" w:space="0" w:color="auto"/>
              </w:divBdr>
            </w:div>
            <w:div w:id="41027882">
              <w:marLeft w:val="0"/>
              <w:marRight w:val="0"/>
              <w:marTop w:val="0"/>
              <w:marBottom w:val="0"/>
              <w:divBdr>
                <w:top w:val="none" w:sz="0" w:space="0" w:color="auto"/>
                <w:left w:val="none" w:sz="0" w:space="0" w:color="auto"/>
                <w:bottom w:val="none" w:sz="0" w:space="0" w:color="auto"/>
                <w:right w:val="none" w:sz="0" w:space="0" w:color="auto"/>
              </w:divBdr>
            </w:div>
            <w:div w:id="665279800">
              <w:marLeft w:val="0"/>
              <w:marRight w:val="0"/>
              <w:marTop w:val="0"/>
              <w:marBottom w:val="0"/>
              <w:divBdr>
                <w:top w:val="none" w:sz="0" w:space="0" w:color="auto"/>
                <w:left w:val="none" w:sz="0" w:space="0" w:color="auto"/>
                <w:bottom w:val="none" w:sz="0" w:space="0" w:color="auto"/>
                <w:right w:val="none" w:sz="0" w:space="0" w:color="auto"/>
              </w:divBdr>
            </w:div>
            <w:div w:id="1450667324">
              <w:marLeft w:val="0"/>
              <w:marRight w:val="0"/>
              <w:marTop w:val="0"/>
              <w:marBottom w:val="0"/>
              <w:divBdr>
                <w:top w:val="none" w:sz="0" w:space="0" w:color="auto"/>
                <w:left w:val="none" w:sz="0" w:space="0" w:color="auto"/>
                <w:bottom w:val="none" w:sz="0" w:space="0" w:color="auto"/>
                <w:right w:val="none" w:sz="0" w:space="0" w:color="auto"/>
              </w:divBdr>
            </w:div>
            <w:div w:id="1114786584">
              <w:marLeft w:val="0"/>
              <w:marRight w:val="0"/>
              <w:marTop w:val="0"/>
              <w:marBottom w:val="0"/>
              <w:divBdr>
                <w:top w:val="none" w:sz="0" w:space="0" w:color="auto"/>
                <w:left w:val="none" w:sz="0" w:space="0" w:color="auto"/>
                <w:bottom w:val="none" w:sz="0" w:space="0" w:color="auto"/>
                <w:right w:val="none" w:sz="0" w:space="0" w:color="auto"/>
              </w:divBdr>
            </w:div>
            <w:div w:id="1694460050">
              <w:marLeft w:val="0"/>
              <w:marRight w:val="0"/>
              <w:marTop w:val="0"/>
              <w:marBottom w:val="0"/>
              <w:divBdr>
                <w:top w:val="none" w:sz="0" w:space="0" w:color="auto"/>
                <w:left w:val="none" w:sz="0" w:space="0" w:color="auto"/>
                <w:bottom w:val="none" w:sz="0" w:space="0" w:color="auto"/>
                <w:right w:val="none" w:sz="0" w:space="0" w:color="auto"/>
              </w:divBdr>
            </w:div>
            <w:div w:id="1038238896">
              <w:marLeft w:val="0"/>
              <w:marRight w:val="0"/>
              <w:marTop w:val="0"/>
              <w:marBottom w:val="0"/>
              <w:divBdr>
                <w:top w:val="none" w:sz="0" w:space="0" w:color="auto"/>
                <w:left w:val="none" w:sz="0" w:space="0" w:color="auto"/>
                <w:bottom w:val="none" w:sz="0" w:space="0" w:color="auto"/>
                <w:right w:val="none" w:sz="0" w:space="0" w:color="auto"/>
              </w:divBdr>
            </w:div>
            <w:div w:id="653605604">
              <w:marLeft w:val="0"/>
              <w:marRight w:val="0"/>
              <w:marTop w:val="0"/>
              <w:marBottom w:val="0"/>
              <w:divBdr>
                <w:top w:val="none" w:sz="0" w:space="0" w:color="auto"/>
                <w:left w:val="none" w:sz="0" w:space="0" w:color="auto"/>
                <w:bottom w:val="none" w:sz="0" w:space="0" w:color="auto"/>
                <w:right w:val="none" w:sz="0" w:space="0" w:color="auto"/>
              </w:divBdr>
            </w:div>
            <w:div w:id="14272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5066">
      <w:bodyDiv w:val="1"/>
      <w:marLeft w:val="0"/>
      <w:marRight w:val="0"/>
      <w:marTop w:val="0"/>
      <w:marBottom w:val="0"/>
      <w:divBdr>
        <w:top w:val="none" w:sz="0" w:space="0" w:color="auto"/>
        <w:left w:val="none" w:sz="0" w:space="0" w:color="auto"/>
        <w:bottom w:val="none" w:sz="0" w:space="0" w:color="auto"/>
        <w:right w:val="none" w:sz="0" w:space="0" w:color="auto"/>
      </w:divBdr>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eraj@dearbornschools.org" TargetMode="External"/><Relationship Id="rId13" Type="http://schemas.openxmlformats.org/officeDocument/2006/relationships/hyperlink" Target="http://bit.ly/SalinaTicket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Dearborn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MustonD@dearborn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DC78-6623-4901-B3EC-2CC63A4A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369</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2619</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8</cp:revision>
  <cp:lastPrinted>2017-01-31T21:54:00Z</cp:lastPrinted>
  <dcterms:created xsi:type="dcterms:W3CDTF">2018-10-05T17:43:00Z</dcterms:created>
  <dcterms:modified xsi:type="dcterms:W3CDTF">2018-10-11T14:45:00Z</dcterms:modified>
</cp:coreProperties>
</file>