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9B" w:rsidRDefault="007C0D9B" w:rsidP="00152345">
      <w:pPr>
        <w:pStyle w:val="Heading1"/>
      </w:pPr>
      <w:r w:rsidRPr="00A25277">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43.75pt;height:45.75pt;visibility:visible">
            <v:imagedata r:id="rId7" o:title="" cropbottom="-1198f"/>
          </v:shape>
        </w:pict>
      </w: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75pt;margin-top:6.75pt;width:252.95pt;height:47.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7wd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" stroked="f">
            <v:textbox>
              <w:txbxContent>
                <w:p w:rsidR="007C0D9B" w:rsidRPr="00E07CAE" w:rsidRDefault="007C0D9B" w:rsidP="002D248B">
                  <w:pPr>
                    <w:pStyle w:val="Heading1"/>
                  </w:pPr>
                </w:p>
              </w:txbxContent>
            </v:textbox>
            <w10:wrap type="square"/>
          </v:shape>
        </w:pict>
      </w:r>
      <w:r>
        <w:t xml:space="preserve">Job Description </w:t>
      </w:r>
    </w:p>
    <w:p w:rsidR="007C0D9B" w:rsidRPr="002A733C" w:rsidRDefault="007C0D9B" w:rsidP="002A733C"/>
    <w:tbl>
      <w:tblPr>
        <w:tblW w:w="10800" w:type="dxa"/>
        <w:jc w:val="center"/>
        <w:tblLayout w:type="fixed"/>
        <w:tblCellMar>
          <w:top w:w="14" w:type="dxa"/>
          <w:left w:w="86" w:type="dxa"/>
          <w:bottom w:w="14" w:type="dxa"/>
          <w:right w:w="86" w:type="dxa"/>
        </w:tblCellMar>
        <w:tblLook w:val="0000"/>
      </w:tblPr>
      <w:tblGrid>
        <w:gridCol w:w="1079"/>
        <w:gridCol w:w="271"/>
        <w:gridCol w:w="360"/>
        <w:gridCol w:w="2429"/>
        <w:gridCol w:w="2116"/>
        <w:gridCol w:w="945"/>
        <w:gridCol w:w="315"/>
        <w:gridCol w:w="315"/>
        <w:gridCol w:w="360"/>
        <w:gridCol w:w="2610"/>
      </w:tblGrid>
      <w:tr w:rsidR="007C0D9B" w:rsidRPr="002A733C" w:rsidTr="00AF3056">
        <w:trPr>
          <w:trHeight w:hRule="exact" w:val="403"/>
          <w:tblHeader/>
          <w:jc w:val="center"/>
        </w:trPr>
        <w:tc>
          <w:tcPr>
            <w:tcW w:w="1710" w:type="dxa"/>
            <w:gridSpan w:val="3"/>
            <w:tcBorders>
              <w:top w:val="single" w:sz="4" w:space="0" w:color="C0C0C0"/>
              <w:left w:val="single" w:sz="4" w:space="0" w:color="C0C0C0"/>
              <w:bottom w:val="single" w:sz="4" w:space="0" w:color="C0C0C0"/>
            </w:tcBorders>
            <w:vAlign w:val="center"/>
          </w:tcPr>
          <w:p w:rsidR="007C0D9B" w:rsidRPr="002A733C" w:rsidRDefault="007C0D9B" w:rsidP="002A733C">
            <w:r>
              <w:t>Division/Department:</w:t>
            </w:r>
          </w:p>
        </w:tc>
        <w:tc>
          <w:tcPr>
            <w:tcW w:w="4545" w:type="dxa"/>
            <w:gridSpan w:val="2"/>
            <w:tcBorders>
              <w:top w:val="single" w:sz="4" w:space="0" w:color="C0C0C0"/>
              <w:bottom w:val="single" w:sz="4" w:space="0" w:color="C0C0C0"/>
              <w:right w:val="single" w:sz="4" w:space="0" w:color="C0C0C0"/>
            </w:tcBorders>
            <w:vAlign w:val="center"/>
          </w:tcPr>
          <w:p w:rsidR="007C0D9B" w:rsidRPr="002A733C" w:rsidRDefault="007C0D9B" w:rsidP="002A733C">
            <w:r>
              <w:t>Career Services</w:t>
            </w:r>
          </w:p>
        </w:tc>
        <w:tc>
          <w:tcPr>
            <w:tcW w:w="4545" w:type="dxa"/>
            <w:gridSpan w:val="5"/>
            <w:tcBorders>
              <w:top w:val="single" w:sz="4" w:space="0" w:color="C0C0C0"/>
              <w:bottom w:val="single" w:sz="4" w:space="0" w:color="C0C0C0"/>
              <w:right w:val="single" w:sz="4" w:space="0" w:color="C0C0C0"/>
            </w:tcBorders>
            <w:vAlign w:val="center"/>
          </w:tcPr>
          <w:p w:rsidR="007C0D9B" w:rsidRPr="002A733C" w:rsidRDefault="007C0D9B" w:rsidP="001B1577">
            <w:r>
              <w:t xml:space="preserve">Location: Detroit </w:t>
            </w:r>
          </w:p>
        </w:tc>
      </w:tr>
      <w:tr w:rsidR="007C0D9B" w:rsidRPr="002A733C" w:rsidTr="00AF3056">
        <w:trPr>
          <w:trHeight w:hRule="exact" w:val="403"/>
          <w:tblHeader/>
          <w:jc w:val="center"/>
        </w:trPr>
        <w:tc>
          <w:tcPr>
            <w:tcW w:w="1710" w:type="dxa"/>
            <w:gridSpan w:val="3"/>
            <w:tcBorders>
              <w:top w:val="single" w:sz="4" w:space="0" w:color="C0C0C0"/>
              <w:left w:val="single" w:sz="4" w:space="0" w:color="C0C0C0"/>
              <w:bottom w:val="single" w:sz="4" w:space="0" w:color="C0C0C0"/>
            </w:tcBorders>
            <w:vAlign w:val="center"/>
          </w:tcPr>
          <w:p w:rsidR="007C0D9B" w:rsidRPr="002A733C" w:rsidRDefault="007C0D9B" w:rsidP="002A733C">
            <w:r>
              <w:t>Job Title:</w:t>
            </w:r>
          </w:p>
        </w:tc>
        <w:tc>
          <w:tcPr>
            <w:tcW w:w="4545" w:type="dxa"/>
            <w:gridSpan w:val="2"/>
            <w:tcBorders>
              <w:top w:val="single" w:sz="4" w:space="0" w:color="C0C0C0"/>
              <w:bottom w:val="single" w:sz="4" w:space="0" w:color="C0C0C0"/>
              <w:right w:val="single" w:sz="4" w:space="0" w:color="C0C0C0"/>
            </w:tcBorders>
            <w:vAlign w:val="center"/>
          </w:tcPr>
          <w:p w:rsidR="007C0D9B" w:rsidRPr="002A733C" w:rsidRDefault="007C0D9B" w:rsidP="002A733C">
            <w:r>
              <w:t>ABE – GED Instructor Substitute &amp; Full Time</w:t>
            </w:r>
            <w:bookmarkStart w:id="0" w:name="_GoBack"/>
            <w:bookmarkEnd w:id="0"/>
          </w:p>
        </w:tc>
        <w:tc>
          <w:tcPr>
            <w:tcW w:w="4545" w:type="dxa"/>
            <w:gridSpan w:val="5"/>
            <w:tcBorders>
              <w:top w:val="single" w:sz="4" w:space="0" w:color="C0C0C0"/>
              <w:bottom w:val="single" w:sz="4" w:space="0" w:color="C0C0C0"/>
              <w:right w:val="single" w:sz="4" w:space="0" w:color="C0C0C0"/>
            </w:tcBorders>
            <w:vAlign w:val="center"/>
          </w:tcPr>
          <w:p w:rsidR="007C0D9B" w:rsidRPr="002A733C" w:rsidRDefault="007C0D9B" w:rsidP="00A32976">
            <w:r>
              <w:t xml:space="preserve">Salary: base </w:t>
            </w:r>
          </w:p>
        </w:tc>
      </w:tr>
      <w:tr w:rsidR="007C0D9B" w:rsidRPr="002A733C" w:rsidTr="002B0CA2">
        <w:trPr>
          <w:trHeight w:hRule="exact" w:val="403"/>
          <w:tblHeader/>
          <w:jc w:val="center"/>
        </w:trPr>
        <w:tc>
          <w:tcPr>
            <w:tcW w:w="1079" w:type="dxa"/>
            <w:tcBorders>
              <w:top w:val="single" w:sz="4" w:space="0" w:color="C0C0C0"/>
              <w:left w:val="single" w:sz="4" w:space="0" w:color="C0C0C0"/>
              <w:bottom w:val="single" w:sz="4" w:space="0" w:color="C0C0C0"/>
            </w:tcBorders>
            <w:vAlign w:val="center"/>
          </w:tcPr>
          <w:p w:rsidR="007C0D9B" w:rsidRPr="002A733C" w:rsidRDefault="007C0D9B" w:rsidP="002A733C">
            <w:r>
              <w:t>Reports to:</w:t>
            </w:r>
          </w:p>
        </w:tc>
        <w:tc>
          <w:tcPr>
            <w:tcW w:w="3060" w:type="dxa"/>
            <w:gridSpan w:val="3"/>
            <w:tcBorders>
              <w:top w:val="single" w:sz="4" w:space="0" w:color="C0C0C0"/>
              <w:bottom w:val="single" w:sz="4" w:space="0" w:color="C0C0C0"/>
            </w:tcBorders>
            <w:vAlign w:val="center"/>
          </w:tcPr>
          <w:p w:rsidR="007C0D9B" w:rsidRPr="002A733C" w:rsidRDefault="007C0D9B" w:rsidP="0008122D">
            <w:r>
              <w:t xml:space="preserve">             Career Services Manager</w:t>
            </w:r>
          </w:p>
        </w:tc>
        <w:tc>
          <w:tcPr>
            <w:tcW w:w="3061" w:type="dxa"/>
            <w:gridSpan w:val="2"/>
            <w:tcBorders>
              <w:top w:val="single" w:sz="4" w:space="0" w:color="C0C0C0"/>
              <w:bottom w:val="single" w:sz="4" w:space="0" w:color="C0C0C0"/>
            </w:tcBorders>
            <w:vAlign w:val="center"/>
          </w:tcPr>
          <w:p w:rsidR="007C0D9B" w:rsidRPr="002A733C" w:rsidRDefault="007C0D9B" w:rsidP="002A733C"/>
        </w:tc>
        <w:tc>
          <w:tcPr>
            <w:tcW w:w="315" w:type="dxa"/>
            <w:tcBorders>
              <w:top w:val="single" w:sz="4" w:space="0" w:color="C0C0C0"/>
              <w:bottom w:val="single" w:sz="4" w:space="0" w:color="C0C0C0"/>
            </w:tcBorders>
            <w:vAlign w:val="center"/>
          </w:tcPr>
          <w:p w:rsidR="007C0D9B" w:rsidRPr="002A733C" w:rsidRDefault="007C0D9B" w:rsidP="00F7313A">
            <w:pPr>
              <w:pStyle w:val="Italics"/>
            </w:pPr>
          </w:p>
        </w:tc>
        <w:tc>
          <w:tcPr>
            <w:tcW w:w="315" w:type="dxa"/>
            <w:tcBorders>
              <w:top w:val="single" w:sz="4" w:space="0" w:color="C0C0C0"/>
              <w:bottom w:val="single" w:sz="4" w:space="0" w:color="C0C0C0"/>
            </w:tcBorders>
            <w:vAlign w:val="center"/>
          </w:tcPr>
          <w:p w:rsidR="007C0D9B" w:rsidRPr="002A733C" w:rsidRDefault="007C0D9B" w:rsidP="00F7313A">
            <w:pPr>
              <w:pStyle w:val="Italics"/>
            </w:pPr>
          </w:p>
        </w:tc>
        <w:tc>
          <w:tcPr>
            <w:tcW w:w="360" w:type="dxa"/>
            <w:tcBorders>
              <w:top w:val="single" w:sz="4" w:space="0" w:color="C0C0C0"/>
              <w:bottom w:val="single" w:sz="4" w:space="0" w:color="C0C0C0"/>
              <w:right w:val="single" w:sz="4" w:space="0" w:color="C0C0C0"/>
            </w:tcBorders>
            <w:vAlign w:val="center"/>
          </w:tcPr>
          <w:p w:rsidR="007C0D9B" w:rsidRPr="002A733C" w:rsidRDefault="007C0D9B" w:rsidP="002A733C"/>
        </w:tc>
        <w:tc>
          <w:tcPr>
            <w:tcW w:w="2610" w:type="dxa"/>
            <w:tcBorders>
              <w:top w:val="single" w:sz="4" w:space="0" w:color="C0C0C0"/>
              <w:bottom w:val="single" w:sz="4" w:space="0" w:color="C0C0C0"/>
              <w:right w:val="single" w:sz="4" w:space="0" w:color="C0C0C0"/>
            </w:tcBorders>
            <w:vAlign w:val="center"/>
          </w:tcPr>
          <w:p w:rsidR="007C0D9B" w:rsidRPr="002A733C" w:rsidRDefault="007C0D9B" w:rsidP="002A733C"/>
        </w:tc>
      </w:tr>
      <w:tr w:rsidR="007C0D9B" w:rsidRPr="006D1468">
        <w:trPr>
          <w:trHeight w:hRule="exact" w:val="288"/>
          <w:jc w:val="center"/>
        </w:trPr>
        <w:tc>
          <w:tcPr>
            <w:tcW w:w="10800"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7C0D9B" w:rsidRPr="006D1468" w:rsidRDefault="007C0D9B" w:rsidP="007229D0">
            <w:pPr>
              <w:pStyle w:val="Heading2"/>
              <w:rPr>
                <w:rFonts w:ascii="Verdana" w:hAnsi="Verdana"/>
              </w:rPr>
            </w:pPr>
            <w:r w:rsidRPr="006D1468">
              <w:rPr>
                <w:rFonts w:ascii="Verdana" w:hAnsi="Verdana"/>
              </w:rPr>
              <w:t>General Description</w:t>
            </w:r>
          </w:p>
        </w:tc>
      </w:tr>
      <w:tr w:rsidR="007C0D9B" w:rsidRPr="006D1468" w:rsidTr="00C64C4B">
        <w:trPr>
          <w:trHeight w:hRule="exact" w:val="699"/>
          <w:jc w:val="center"/>
        </w:trPr>
        <w:tc>
          <w:tcPr>
            <w:tcW w:w="10800" w:type="dxa"/>
            <w:gridSpan w:val="10"/>
            <w:tcBorders>
              <w:top w:val="single" w:sz="4" w:space="0" w:color="C0C0C0"/>
              <w:left w:val="single" w:sz="4" w:space="0" w:color="C0C0C0"/>
              <w:bottom w:val="single" w:sz="4" w:space="0" w:color="C0C0C0"/>
              <w:right w:val="single" w:sz="4" w:space="0" w:color="C0C0C0"/>
            </w:tcBorders>
          </w:tcPr>
          <w:p w:rsidR="007C0D9B" w:rsidRPr="00A41B52" w:rsidRDefault="007C0D9B" w:rsidP="00A41B52">
            <w:pPr>
              <w:rPr>
                <w:rFonts w:ascii="Verdana" w:hAnsi="Verdana" w:cs="Tahoma"/>
                <w:color w:val="000000"/>
                <w:sz w:val="18"/>
                <w:szCs w:val="18"/>
              </w:rPr>
            </w:pPr>
            <w:r w:rsidRPr="00A41B52">
              <w:rPr>
                <w:rFonts w:ascii="Verdana" w:hAnsi="Verdana" w:cs="Tahoma"/>
                <w:color w:val="000000"/>
                <w:sz w:val="18"/>
                <w:szCs w:val="18"/>
              </w:rPr>
              <w:t>The GED - ABE instructor will be responsible for development and delivery of classroom instruction in compliance with the State of Michigan GED guidelines, and development and delivery of Adult Basic Education to prepare adult students to improve their literacy levels and pass the GED test of high school equivalency.</w:t>
            </w:r>
          </w:p>
          <w:p w:rsidR="007C0D9B" w:rsidRPr="006D1468" w:rsidRDefault="007C0D9B" w:rsidP="005313F2">
            <w:pPr>
              <w:pStyle w:val="Text"/>
              <w:rPr>
                <w:rFonts w:ascii="Verdana" w:hAnsi="Verdana"/>
                <w:sz w:val="18"/>
                <w:szCs w:val="18"/>
              </w:rPr>
            </w:pPr>
          </w:p>
        </w:tc>
      </w:tr>
      <w:tr w:rsidR="007C0D9B" w:rsidRPr="006D1468" w:rsidTr="00145198">
        <w:trPr>
          <w:trHeight w:hRule="exact" w:val="288"/>
          <w:jc w:val="center"/>
        </w:trPr>
        <w:tc>
          <w:tcPr>
            <w:tcW w:w="10800"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7C0D9B" w:rsidRPr="006D1468" w:rsidRDefault="007C0D9B" w:rsidP="00145198">
            <w:pPr>
              <w:pStyle w:val="Heading2"/>
              <w:rPr>
                <w:rFonts w:ascii="Verdana" w:hAnsi="Verdana"/>
                <w:szCs w:val="18"/>
              </w:rPr>
            </w:pPr>
            <w:r w:rsidRPr="006D1468">
              <w:rPr>
                <w:rFonts w:ascii="Verdana" w:hAnsi="Verdana"/>
                <w:szCs w:val="18"/>
              </w:rPr>
              <w:t>QUALIFICATIONS REQUIREMENT</w:t>
            </w:r>
          </w:p>
        </w:tc>
      </w:tr>
      <w:tr w:rsidR="007C0D9B" w:rsidRPr="006D1468" w:rsidTr="00145198">
        <w:trPr>
          <w:trHeight w:val="1110"/>
          <w:jc w:val="center"/>
        </w:trPr>
        <w:tc>
          <w:tcPr>
            <w:tcW w:w="10800" w:type="dxa"/>
            <w:gridSpan w:val="10"/>
            <w:tcBorders>
              <w:top w:val="single" w:sz="4" w:space="0" w:color="C0C0C0"/>
              <w:left w:val="single" w:sz="4" w:space="0" w:color="C0C0C0"/>
              <w:bottom w:val="single" w:sz="4" w:space="0" w:color="C0C0C0"/>
              <w:right w:val="single" w:sz="4" w:space="0" w:color="C0C0C0"/>
            </w:tcBorders>
          </w:tcPr>
          <w:p w:rsidR="007C0D9B" w:rsidRPr="006D1468" w:rsidRDefault="007C0D9B" w:rsidP="00145198">
            <w:pPr>
              <w:pStyle w:val="RequirementsList"/>
              <w:numPr>
                <w:ilvl w:val="0"/>
                <w:numId w:val="0"/>
              </w:numPr>
              <w:rPr>
                <w:rFonts w:ascii="Verdana" w:hAnsi="Verdana"/>
                <w:sz w:val="18"/>
                <w:szCs w:val="18"/>
              </w:rPr>
            </w:pPr>
            <w:r w:rsidRPr="006D1468">
              <w:rPr>
                <w:rFonts w:ascii="Verdana" w:hAnsi="Verdana"/>
                <w:i/>
                <w:sz w:val="18"/>
                <w:szCs w:val="18"/>
              </w:rPr>
              <w:t>QUALIFICATION REQUIREMENTS: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tc>
      </w:tr>
      <w:tr w:rsidR="007C0D9B" w:rsidRPr="006D1468">
        <w:trPr>
          <w:trHeight w:hRule="exact" w:val="288"/>
          <w:jc w:val="center"/>
        </w:trPr>
        <w:tc>
          <w:tcPr>
            <w:tcW w:w="10800"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7C0D9B" w:rsidRPr="006D1468" w:rsidRDefault="007C0D9B" w:rsidP="002D248B">
            <w:pPr>
              <w:pStyle w:val="Heading2"/>
              <w:rPr>
                <w:rFonts w:ascii="Verdana" w:hAnsi="Verdana"/>
                <w:szCs w:val="18"/>
              </w:rPr>
            </w:pPr>
            <w:r w:rsidRPr="006D1468">
              <w:rPr>
                <w:rFonts w:ascii="Verdana" w:hAnsi="Verdana"/>
                <w:szCs w:val="18"/>
              </w:rPr>
              <w:t>work and education experience requirements</w:t>
            </w:r>
          </w:p>
        </w:tc>
      </w:tr>
      <w:tr w:rsidR="007C0D9B" w:rsidRPr="006D1468" w:rsidTr="008851D5">
        <w:trPr>
          <w:trHeight w:val="1164"/>
          <w:jc w:val="center"/>
        </w:trPr>
        <w:tc>
          <w:tcPr>
            <w:tcW w:w="10800" w:type="dxa"/>
            <w:gridSpan w:val="10"/>
            <w:tcBorders>
              <w:top w:val="single" w:sz="4" w:space="0" w:color="C0C0C0"/>
              <w:left w:val="single" w:sz="4" w:space="0" w:color="C0C0C0"/>
              <w:bottom w:val="single" w:sz="4" w:space="0" w:color="C0C0C0"/>
              <w:right w:val="single" w:sz="4" w:space="0" w:color="C0C0C0"/>
            </w:tcBorders>
          </w:tcPr>
          <w:p w:rsidR="007C0D9B" w:rsidRDefault="007C0D9B" w:rsidP="0043177C">
            <w:pPr>
              <w:pStyle w:val="ListParagraph"/>
              <w:numPr>
                <w:ilvl w:val="0"/>
                <w:numId w:val="26"/>
              </w:numPr>
              <w:spacing w:after="0" w:line="240" w:lineRule="auto"/>
              <w:ind w:left="544"/>
              <w:rPr>
                <w:rFonts w:ascii="Verdana" w:hAnsi="Verdana" w:cs="Times New Roman"/>
                <w:sz w:val="18"/>
                <w:szCs w:val="18"/>
              </w:rPr>
            </w:pPr>
            <w:r w:rsidRPr="006D1468">
              <w:rPr>
                <w:rFonts w:ascii="Verdana" w:hAnsi="Verdana" w:cs="Times New Roman"/>
                <w:sz w:val="18"/>
                <w:szCs w:val="18"/>
              </w:rPr>
              <w:t>Bachelor’s Degree</w:t>
            </w:r>
            <w:r>
              <w:rPr>
                <w:rFonts w:ascii="Verdana" w:hAnsi="Verdana" w:cs="Times New Roman"/>
                <w:sz w:val="18"/>
                <w:szCs w:val="18"/>
              </w:rPr>
              <w:t xml:space="preserve"> from an approved educational institution and valid Michigan teacher certificate.</w:t>
            </w:r>
          </w:p>
          <w:p w:rsidR="007C0D9B" w:rsidRDefault="007C0D9B" w:rsidP="0043177C">
            <w:pPr>
              <w:pStyle w:val="ListParagraph"/>
              <w:numPr>
                <w:ilvl w:val="0"/>
                <w:numId w:val="26"/>
              </w:numPr>
              <w:spacing w:after="0" w:line="240" w:lineRule="auto"/>
              <w:ind w:left="544"/>
              <w:rPr>
                <w:rFonts w:ascii="Verdana" w:hAnsi="Verdana" w:cs="Times New Roman"/>
                <w:sz w:val="18"/>
                <w:szCs w:val="18"/>
              </w:rPr>
            </w:pPr>
            <w:r>
              <w:rPr>
                <w:rFonts w:ascii="Verdana" w:hAnsi="Verdana" w:cs="Times New Roman"/>
                <w:sz w:val="18"/>
                <w:szCs w:val="18"/>
              </w:rPr>
              <w:t>At least one year classroom teaching experience with experience in community education, adult education, community college or alternative education setting preferred.</w:t>
            </w:r>
          </w:p>
          <w:p w:rsidR="007C0D9B" w:rsidRDefault="007C0D9B" w:rsidP="0043177C">
            <w:pPr>
              <w:pStyle w:val="ListParagraph"/>
              <w:numPr>
                <w:ilvl w:val="0"/>
                <w:numId w:val="26"/>
              </w:numPr>
              <w:spacing w:after="0" w:line="240" w:lineRule="auto"/>
              <w:ind w:left="544"/>
              <w:rPr>
                <w:rFonts w:ascii="Verdana" w:hAnsi="Verdana" w:cs="Times New Roman"/>
                <w:sz w:val="18"/>
                <w:szCs w:val="18"/>
              </w:rPr>
            </w:pPr>
            <w:r>
              <w:rPr>
                <w:rFonts w:ascii="Verdana" w:hAnsi="Verdana" w:cs="Times New Roman"/>
                <w:sz w:val="18"/>
                <w:szCs w:val="18"/>
              </w:rPr>
              <w:t>Dedicated and enthusiastic about instructing the adult learner.</w:t>
            </w:r>
          </w:p>
          <w:p w:rsidR="007C0D9B" w:rsidRDefault="007C0D9B" w:rsidP="0043177C">
            <w:pPr>
              <w:pStyle w:val="ListParagraph"/>
              <w:numPr>
                <w:ilvl w:val="0"/>
                <w:numId w:val="26"/>
              </w:numPr>
              <w:spacing w:after="0" w:line="240" w:lineRule="auto"/>
              <w:ind w:left="544"/>
              <w:rPr>
                <w:rFonts w:ascii="Verdana" w:hAnsi="Verdana" w:cs="Times New Roman"/>
                <w:sz w:val="18"/>
                <w:szCs w:val="18"/>
              </w:rPr>
            </w:pPr>
            <w:r>
              <w:rPr>
                <w:rFonts w:ascii="Verdana" w:hAnsi="Verdana" w:cs="Times New Roman"/>
                <w:sz w:val="18"/>
                <w:szCs w:val="18"/>
              </w:rPr>
              <w:t>Experience or training in a multi-cultural adult environment.</w:t>
            </w:r>
          </w:p>
          <w:p w:rsidR="007C0D9B" w:rsidRPr="006D1468" w:rsidRDefault="007C0D9B" w:rsidP="0043177C">
            <w:pPr>
              <w:pStyle w:val="ListParagraph"/>
              <w:numPr>
                <w:ilvl w:val="0"/>
                <w:numId w:val="26"/>
              </w:numPr>
              <w:spacing w:after="0" w:line="240" w:lineRule="auto"/>
              <w:ind w:left="544"/>
              <w:rPr>
                <w:rFonts w:ascii="Verdana" w:hAnsi="Verdana" w:cs="Times New Roman"/>
                <w:sz w:val="18"/>
                <w:szCs w:val="18"/>
              </w:rPr>
            </w:pPr>
            <w:r>
              <w:rPr>
                <w:rFonts w:ascii="Verdana" w:hAnsi="Verdana" w:cs="Times New Roman"/>
                <w:sz w:val="18"/>
                <w:szCs w:val="18"/>
              </w:rPr>
              <w:t>Demonstrated ability to use a variety of technology in the classroom including virtual classroom.</w:t>
            </w:r>
          </w:p>
          <w:p w:rsidR="007C0D9B" w:rsidRDefault="007C0D9B" w:rsidP="0043177C">
            <w:pPr>
              <w:pStyle w:val="ListParagraph"/>
              <w:numPr>
                <w:ilvl w:val="0"/>
                <w:numId w:val="26"/>
              </w:numPr>
              <w:spacing w:after="0" w:line="240" w:lineRule="auto"/>
              <w:ind w:left="544"/>
              <w:rPr>
                <w:rFonts w:ascii="Verdana" w:hAnsi="Verdana" w:cs="Times New Roman"/>
                <w:sz w:val="18"/>
                <w:szCs w:val="18"/>
              </w:rPr>
            </w:pPr>
            <w:r>
              <w:rPr>
                <w:rFonts w:ascii="Verdana" w:hAnsi="Verdana" w:cs="Times New Roman"/>
                <w:sz w:val="18"/>
                <w:szCs w:val="18"/>
              </w:rPr>
              <w:t>Experience creating curriculum for adult learners.</w:t>
            </w:r>
          </w:p>
          <w:p w:rsidR="007C0D9B" w:rsidRPr="00675D17" w:rsidRDefault="007C0D9B" w:rsidP="0043177C">
            <w:pPr>
              <w:pStyle w:val="ListParagraph"/>
              <w:numPr>
                <w:ilvl w:val="0"/>
                <w:numId w:val="26"/>
              </w:numPr>
              <w:spacing w:after="0" w:line="240" w:lineRule="auto"/>
              <w:ind w:left="544"/>
              <w:rPr>
                <w:iCs/>
              </w:rPr>
            </w:pPr>
            <w:r>
              <w:rPr>
                <w:iCs/>
              </w:rPr>
              <w:t>K</w:t>
            </w:r>
            <w:r w:rsidRPr="00675D17">
              <w:rPr>
                <w:iCs/>
              </w:rPr>
              <w:t xml:space="preserve">nowledge of the </w:t>
            </w:r>
            <w:r>
              <w:rPr>
                <w:iCs/>
              </w:rPr>
              <w:t xml:space="preserve">2014 </w:t>
            </w:r>
            <w:r w:rsidRPr="00675D17">
              <w:rPr>
                <w:iCs/>
              </w:rPr>
              <w:t xml:space="preserve">GED test structure and content and can develop teaching methods designed to help students accommodate the new testing methodology.  </w:t>
            </w:r>
          </w:p>
          <w:p w:rsidR="007C0D9B" w:rsidRPr="006D1468" w:rsidRDefault="007C0D9B" w:rsidP="0043177C">
            <w:pPr>
              <w:pStyle w:val="ListParagraph"/>
              <w:numPr>
                <w:ilvl w:val="0"/>
                <w:numId w:val="26"/>
              </w:numPr>
              <w:spacing w:after="0" w:line="240" w:lineRule="auto"/>
              <w:ind w:left="544"/>
              <w:rPr>
                <w:rFonts w:ascii="Verdana" w:hAnsi="Verdana" w:cs="Times New Roman"/>
                <w:sz w:val="18"/>
                <w:szCs w:val="18"/>
              </w:rPr>
            </w:pPr>
            <w:r w:rsidRPr="006D1468">
              <w:rPr>
                <w:rFonts w:ascii="Verdana" w:hAnsi="Verdana" w:cs="Times New Roman"/>
                <w:sz w:val="18"/>
                <w:szCs w:val="18"/>
              </w:rPr>
              <w:t>Excellent communications skills</w:t>
            </w:r>
            <w:r>
              <w:rPr>
                <w:rFonts w:ascii="Verdana" w:hAnsi="Verdana" w:cs="Times New Roman"/>
                <w:sz w:val="18"/>
                <w:szCs w:val="18"/>
              </w:rPr>
              <w:t>.  Bilingual skills a plus.</w:t>
            </w:r>
          </w:p>
          <w:p w:rsidR="007C0D9B" w:rsidRPr="006D1468" w:rsidRDefault="007C0D9B" w:rsidP="0043177C">
            <w:pPr>
              <w:pStyle w:val="ListParagraph"/>
              <w:numPr>
                <w:ilvl w:val="0"/>
                <w:numId w:val="26"/>
              </w:numPr>
              <w:spacing w:after="0" w:line="240" w:lineRule="auto"/>
              <w:ind w:left="544"/>
              <w:rPr>
                <w:rFonts w:ascii="Verdana" w:hAnsi="Verdana" w:cs="Times New Roman"/>
                <w:sz w:val="18"/>
                <w:szCs w:val="18"/>
              </w:rPr>
            </w:pPr>
            <w:r w:rsidRPr="006D1468">
              <w:rPr>
                <w:rFonts w:ascii="Verdana" w:hAnsi="Verdana" w:cs="Times New Roman"/>
                <w:sz w:val="18"/>
                <w:szCs w:val="18"/>
              </w:rPr>
              <w:t>Excellent presentation and interpersonal skills</w:t>
            </w:r>
            <w:r>
              <w:rPr>
                <w:rFonts w:ascii="Verdana" w:hAnsi="Verdana" w:cs="Times New Roman"/>
                <w:sz w:val="18"/>
                <w:szCs w:val="18"/>
              </w:rPr>
              <w:t>.</w:t>
            </w:r>
          </w:p>
        </w:tc>
      </w:tr>
      <w:tr w:rsidR="007C0D9B" w:rsidRPr="006D1468">
        <w:trPr>
          <w:trHeight w:val="288"/>
          <w:jc w:val="center"/>
        </w:trPr>
        <w:tc>
          <w:tcPr>
            <w:tcW w:w="10800"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7C0D9B" w:rsidRPr="006D1468" w:rsidRDefault="007C0D9B" w:rsidP="005313F2">
            <w:pPr>
              <w:pStyle w:val="Heading2"/>
              <w:rPr>
                <w:rFonts w:ascii="Verdana" w:hAnsi="Verdana"/>
              </w:rPr>
            </w:pPr>
            <w:r w:rsidRPr="006D1468">
              <w:rPr>
                <w:rFonts w:ascii="Verdana" w:hAnsi="Verdana"/>
              </w:rPr>
              <w:t xml:space="preserve">Responsibilities  </w:t>
            </w:r>
          </w:p>
        </w:tc>
      </w:tr>
      <w:tr w:rsidR="007C0D9B" w:rsidRPr="006D1468" w:rsidTr="008851D5">
        <w:trPr>
          <w:trHeight w:val="840"/>
          <w:jc w:val="center"/>
        </w:trPr>
        <w:tc>
          <w:tcPr>
            <w:tcW w:w="10800" w:type="dxa"/>
            <w:gridSpan w:val="10"/>
            <w:tcBorders>
              <w:top w:val="single" w:sz="4" w:space="0" w:color="C0C0C0"/>
              <w:left w:val="single" w:sz="4" w:space="0" w:color="C0C0C0"/>
              <w:bottom w:val="single" w:sz="4" w:space="0" w:color="C0C0C0"/>
              <w:right w:val="single" w:sz="4" w:space="0" w:color="C0C0C0"/>
            </w:tcBorders>
          </w:tcPr>
          <w:p w:rsidR="007C0D9B" w:rsidRPr="00675D17" w:rsidRDefault="007C0D9B" w:rsidP="0043177C">
            <w:pPr>
              <w:pStyle w:val="ListParagraph"/>
              <w:numPr>
                <w:ilvl w:val="0"/>
                <w:numId w:val="26"/>
              </w:numPr>
              <w:spacing w:after="0" w:line="240" w:lineRule="auto"/>
              <w:ind w:left="544"/>
              <w:rPr>
                <w:rFonts w:ascii="Verdana" w:hAnsi="Verdana" w:cs="Times New Roman"/>
                <w:sz w:val="18"/>
                <w:szCs w:val="18"/>
              </w:rPr>
            </w:pPr>
            <w:r w:rsidRPr="00675D17">
              <w:rPr>
                <w:rFonts w:ascii="Verdana" w:hAnsi="Verdana"/>
                <w:iCs/>
                <w:sz w:val="18"/>
                <w:szCs w:val="18"/>
              </w:rPr>
              <w:t xml:space="preserve">Prepares course material and delivers classroom instruction in compliance with the State of Michigan GED guidelines and GED exam structure.  </w:t>
            </w:r>
          </w:p>
          <w:p w:rsidR="007C0D9B" w:rsidRPr="00675D17" w:rsidRDefault="007C0D9B" w:rsidP="0043177C">
            <w:pPr>
              <w:pStyle w:val="ListParagraph"/>
              <w:numPr>
                <w:ilvl w:val="0"/>
                <w:numId w:val="26"/>
              </w:numPr>
              <w:spacing w:after="0" w:line="240" w:lineRule="auto"/>
              <w:ind w:left="544"/>
              <w:rPr>
                <w:iCs/>
                <w:sz w:val="18"/>
                <w:szCs w:val="18"/>
              </w:rPr>
            </w:pPr>
            <w:r w:rsidRPr="00675D17">
              <w:rPr>
                <w:rFonts w:ascii="Verdana" w:hAnsi="Verdana"/>
                <w:iCs/>
                <w:sz w:val="18"/>
                <w:szCs w:val="18"/>
              </w:rPr>
              <w:t>Instructs adults in areas of math, science, writing, reading and social studies in ways designed to prepare students to successfully improve their skill levels and past the GED high school equivalency</w:t>
            </w:r>
            <w:r w:rsidRPr="00675D17">
              <w:rPr>
                <w:iCs/>
                <w:sz w:val="18"/>
                <w:szCs w:val="18"/>
              </w:rPr>
              <w:t xml:space="preserve"> test.</w:t>
            </w:r>
          </w:p>
          <w:p w:rsidR="007C0D9B" w:rsidRPr="00C64C4B" w:rsidRDefault="007C0D9B" w:rsidP="0043177C">
            <w:pPr>
              <w:pStyle w:val="ListParagraph"/>
              <w:numPr>
                <w:ilvl w:val="0"/>
                <w:numId w:val="26"/>
              </w:numPr>
              <w:spacing w:after="0" w:line="240" w:lineRule="auto"/>
              <w:ind w:left="544"/>
              <w:rPr>
                <w:rFonts w:ascii="Verdana" w:hAnsi="Verdana"/>
                <w:b/>
                <w:bCs/>
                <w:sz w:val="18"/>
                <w:szCs w:val="18"/>
                <w:u w:val="single"/>
              </w:rPr>
            </w:pPr>
            <w:r>
              <w:rPr>
                <w:rFonts w:ascii="Verdana" w:hAnsi="Verdana" w:cs="Times New Roman"/>
                <w:sz w:val="18"/>
                <w:szCs w:val="18"/>
              </w:rPr>
              <w:t>Assists students in order to create a learning program for each student.</w:t>
            </w:r>
          </w:p>
          <w:p w:rsidR="007C0D9B" w:rsidRPr="00086B1A" w:rsidRDefault="007C0D9B" w:rsidP="0043177C">
            <w:pPr>
              <w:pStyle w:val="ListParagraph"/>
              <w:numPr>
                <w:ilvl w:val="0"/>
                <w:numId w:val="26"/>
              </w:numPr>
              <w:spacing w:after="0" w:line="240" w:lineRule="auto"/>
              <w:ind w:left="544"/>
              <w:rPr>
                <w:rFonts w:ascii="Verdana" w:hAnsi="Verdana"/>
                <w:b/>
                <w:bCs/>
                <w:sz w:val="18"/>
                <w:szCs w:val="18"/>
                <w:u w:val="single"/>
              </w:rPr>
            </w:pPr>
            <w:r>
              <w:rPr>
                <w:rFonts w:ascii="Verdana" w:hAnsi="Verdana" w:cs="Times New Roman"/>
                <w:sz w:val="18"/>
                <w:szCs w:val="18"/>
              </w:rPr>
              <w:t>Introduces and uses technology effectively in class.</w:t>
            </w:r>
          </w:p>
          <w:p w:rsidR="007C0D9B" w:rsidRPr="00086B1A" w:rsidRDefault="007C0D9B" w:rsidP="0043177C">
            <w:pPr>
              <w:pStyle w:val="ListParagraph"/>
              <w:numPr>
                <w:ilvl w:val="0"/>
                <w:numId w:val="26"/>
              </w:numPr>
              <w:spacing w:after="0" w:line="240" w:lineRule="auto"/>
              <w:ind w:left="544"/>
              <w:rPr>
                <w:rFonts w:ascii="Verdana" w:hAnsi="Verdana"/>
                <w:b/>
                <w:bCs/>
                <w:sz w:val="18"/>
                <w:szCs w:val="18"/>
                <w:u w:val="single"/>
              </w:rPr>
            </w:pPr>
            <w:r>
              <w:rPr>
                <w:rFonts w:ascii="Verdana" w:hAnsi="Verdana" w:cs="Times New Roman"/>
                <w:sz w:val="18"/>
                <w:szCs w:val="18"/>
              </w:rPr>
              <w:t>Assesses adult students to determine if they are progressing, modify instruction accordingly.</w:t>
            </w:r>
          </w:p>
          <w:p w:rsidR="007C0D9B" w:rsidRPr="00C64C4B" w:rsidRDefault="007C0D9B" w:rsidP="0043177C">
            <w:pPr>
              <w:pStyle w:val="ListParagraph"/>
              <w:numPr>
                <w:ilvl w:val="0"/>
                <w:numId w:val="26"/>
              </w:numPr>
              <w:spacing w:after="0" w:line="240" w:lineRule="auto"/>
              <w:ind w:left="544"/>
              <w:rPr>
                <w:rFonts w:ascii="Verdana" w:hAnsi="Verdana"/>
                <w:b/>
                <w:bCs/>
                <w:sz w:val="18"/>
                <w:szCs w:val="18"/>
                <w:u w:val="single"/>
              </w:rPr>
            </w:pPr>
            <w:r>
              <w:rPr>
                <w:rFonts w:ascii="Verdana" w:hAnsi="Verdana" w:cs="Times New Roman"/>
                <w:sz w:val="18"/>
                <w:szCs w:val="18"/>
              </w:rPr>
              <w:t>Assists students with improving critical thinking skills, problem-solving and communication skills to prepare for successful workforce engagement.</w:t>
            </w:r>
          </w:p>
          <w:p w:rsidR="007C0D9B" w:rsidRPr="00086B1A" w:rsidRDefault="007C0D9B" w:rsidP="0043177C">
            <w:pPr>
              <w:pStyle w:val="ListParagraph"/>
              <w:numPr>
                <w:ilvl w:val="0"/>
                <w:numId w:val="26"/>
              </w:numPr>
              <w:spacing w:after="0" w:line="240" w:lineRule="auto"/>
              <w:ind w:left="544"/>
              <w:rPr>
                <w:rFonts w:ascii="Verdana" w:hAnsi="Verdana"/>
                <w:b/>
                <w:bCs/>
                <w:sz w:val="18"/>
                <w:szCs w:val="18"/>
                <w:u w:val="single"/>
              </w:rPr>
            </w:pPr>
            <w:r>
              <w:rPr>
                <w:rFonts w:ascii="Verdana" w:hAnsi="Verdana" w:cs="Times New Roman"/>
                <w:sz w:val="18"/>
                <w:szCs w:val="18"/>
              </w:rPr>
              <w:t>Tracks student’s progress and attendance.</w:t>
            </w:r>
          </w:p>
          <w:p w:rsidR="007C0D9B" w:rsidRPr="008851D5" w:rsidRDefault="007C0D9B" w:rsidP="0043177C">
            <w:pPr>
              <w:pStyle w:val="ListParagraph"/>
              <w:numPr>
                <w:ilvl w:val="0"/>
                <w:numId w:val="26"/>
              </w:numPr>
              <w:spacing w:after="0" w:line="240" w:lineRule="auto"/>
              <w:ind w:left="544"/>
              <w:rPr>
                <w:rFonts w:ascii="Verdana" w:hAnsi="Verdana"/>
                <w:b/>
                <w:bCs/>
                <w:sz w:val="18"/>
                <w:szCs w:val="18"/>
                <w:u w:val="single"/>
              </w:rPr>
            </w:pPr>
            <w:r>
              <w:rPr>
                <w:rFonts w:ascii="Verdana" w:hAnsi="Verdana" w:cs="Times New Roman"/>
                <w:sz w:val="18"/>
                <w:szCs w:val="18"/>
              </w:rPr>
              <w:t>Maintains assessments and grading.</w:t>
            </w:r>
          </w:p>
          <w:p w:rsidR="007C0D9B" w:rsidRPr="006D1468" w:rsidRDefault="007C0D9B" w:rsidP="0043177C">
            <w:pPr>
              <w:numPr>
                <w:ilvl w:val="0"/>
                <w:numId w:val="26"/>
              </w:numPr>
              <w:ind w:left="544"/>
              <w:rPr>
                <w:rFonts w:ascii="Verdana" w:hAnsi="Verdana" w:cs="Calibri"/>
                <w:sz w:val="18"/>
                <w:szCs w:val="18"/>
              </w:rPr>
            </w:pPr>
            <w:r w:rsidRPr="008851D5">
              <w:rPr>
                <w:rFonts w:ascii="Verdana" w:hAnsi="Verdana" w:cs="Arial"/>
                <w:color w:val="333333"/>
                <w:sz w:val="18"/>
                <w:szCs w:val="18"/>
              </w:rPr>
              <w:t>Performs other duties as assigned</w:t>
            </w:r>
            <w:r>
              <w:rPr>
                <w:rFonts w:ascii="Verdana" w:hAnsi="Verdana" w:cs="Arial"/>
                <w:color w:val="333333"/>
                <w:sz w:val="18"/>
                <w:szCs w:val="18"/>
              </w:rPr>
              <w:t>.</w:t>
            </w:r>
          </w:p>
        </w:tc>
      </w:tr>
      <w:tr w:rsidR="007C0D9B" w:rsidRPr="002A733C">
        <w:trPr>
          <w:trHeight w:hRule="exact" w:val="288"/>
          <w:jc w:val="center"/>
        </w:trPr>
        <w:tc>
          <w:tcPr>
            <w:tcW w:w="10800"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7C0D9B" w:rsidRPr="002A733C" w:rsidRDefault="007C0D9B" w:rsidP="002D248B">
            <w:pPr>
              <w:pStyle w:val="Heading2"/>
            </w:pPr>
            <w:r>
              <w:t>SUPERVISORY RESPONSIBILITIES</w:t>
            </w:r>
          </w:p>
        </w:tc>
      </w:tr>
      <w:tr w:rsidR="007C0D9B" w:rsidRPr="002A733C" w:rsidTr="00C64C4B">
        <w:trPr>
          <w:trHeight w:hRule="exact" w:val="393"/>
          <w:jc w:val="center"/>
        </w:trPr>
        <w:tc>
          <w:tcPr>
            <w:tcW w:w="10800" w:type="dxa"/>
            <w:gridSpan w:val="10"/>
            <w:tcBorders>
              <w:top w:val="single" w:sz="4" w:space="0" w:color="C0C0C0"/>
              <w:left w:val="single" w:sz="4" w:space="0" w:color="C0C0C0"/>
              <w:bottom w:val="single" w:sz="4" w:space="0" w:color="C0C0C0"/>
              <w:right w:val="single" w:sz="4" w:space="0" w:color="C0C0C0"/>
            </w:tcBorders>
          </w:tcPr>
          <w:p w:rsidR="007C0D9B" w:rsidRPr="00152345" w:rsidRDefault="007C0D9B" w:rsidP="005566B7">
            <w:pPr>
              <w:rPr>
                <w:rFonts w:ascii="Verdana" w:hAnsi="Verdana"/>
                <w:sz w:val="18"/>
                <w:szCs w:val="18"/>
              </w:rPr>
            </w:pPr>
            <w:r>
              <w:rPr>
                <w:rFonts w:ascii="Verdana" w:hAnsi="Verdana"/>
                <w:sz w:val="18"/>
                <w:szCs w:val="18"/>
              </w:rPr>
              <w:t>There are no supervisor responsibilities with this position.</w:t>
            </w:r>
          </w:p>
          <w:p w:rsidR="007C0D9B" w:rsidRPr="00212276" w:rsidRDefault="007C0D9B" w:rsidP="002D248B">
            <w:pPr>
              <w:pStyle w:val="Text"/>
            </w:pPr>
          </w:p>
        </w:tc>
      </w:tr>
      <w:tr w:rsidR="007C0D9B" w:rsidRPr="002A733C">
        <w:trPr>
          <w:trHeight w:hRule="exact" w:val="288"/>
          <w:jc w:val="center"/>
        </w:trPr>
        <w:tc>
          <w:tcPr>
            <w:tcW w:w="10800"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7C0D9B" w:rsidRPr="002A733C" w:rsidRDefault="007C0D9B" w:rsidP="002D248B">
            <w:pPr>
              <w:pStyle w:val="Heading2"/>
            </w:pPr>
            <w:r>
              <w:t>LANGUAGE SKILLS</w:t>
            </w:r>
          </w:p>
        </w:tc>
      </w:tr>
      <w:tr w:rsidR="007C0D9B" w:rsidRPr="002A733C">
        <w:trPr>
          <w:trHeight w:hRule="exact" w:val="807"/>
          <w:jc w:val="center"/>
        </w:trPr>
        <w:tc>
          <w:tcPr>
            <w:tcW w:w="10800" w:type="dxa"/>
            <w:gridSpan w:val="10"/>
            <w:tcBorders>
              <w:top w:val="single" w:sz="4" w:space="0" w:color="C0C0C0"/>
              <w:left w:val="single" w:sz="4" w:space="0" w:color="C0C0C0"/>
              <w:bottom w:val="single" w:sz="4" w:space="0" w:color="C0C0C0"/>
              <w:right w:val="single" w:sz="4" w:space="0" w:color="C0C0C0"/>
            </w:tcBorders>
          </w:tcPr>
          <w:p w:rsidR="007C0D9B" w:rsidRPr="00152345" w:rsidRDefault="007C0D9B" w:rsidP="00842B17">
            <w:pPr>
              <w:rPr>
                <w:rFonts w:ascii="Verdana" w:hAnsi="Verdana"/>
                <w:sz w:val="18"/>
                <w:szCs w:val="18"/>
              </w:rPr>
            </w:pPr>
            <w:r w:rsidRPr="009861CA">
              <w:rPr>
                <w:rFonts w:ascii="Verdana" w:hAnsi="Verdana"/>
                <w:sz w:val="18"/>
                <w:szCs w:val="18"/>
              </w:rPr>
              <w:t>Ability to read, analyze, and interpret general periodicals, professional journals, technical procedures, or governmental regula</w:t>
            </w:r>
            <w:r>
              <w:rPr>
                <w:rFonts w:ascii="Verdana" w:hAnsi="Verdana"/>
                <w:sz w:val="18"/>
                <w:szCs w:val="18"/>
              </w:rPr>
              <w:t>tions. Ability to write reports and communications to various levels of ability.</w:t>
            </w:r>
            <w:r w:rsidRPr="00152345">
              <w:rPr>
                <w:rFonts w:ascii="Verdana" w:hAnsi="Verdana"/>
                <w:sz w:val="18"/>
                <w:szCs w:val="18"/>
              </w:rPr>
              <w:t xml:space="preserve"> </w:t>
            </w:r>
            <w:r>
              <w:rPr>
                <w:rFonts w:ascii="Verdana" w:hAnsi="Verdana"/>
                <w:sz w:val="18"/>
                <w:szCs w:val="18"/>
              </w:rPr>
              <w:t xml:space="preserve">  </w:t>
            </w:r>
            <w:r w:rsidRPr="00152345">
              <w:rPr>
                <w:rFonts w:ascii="Verdana" w:hAnsi="Verdana"/>
                <w:sz w:val="18"/>
                <w:szCs w:val="18"/>
              </w:rPr>
              <w:t xml:space="preserve">Ability to speak effectively before </w:t>
            </w:r>
            <w:r>
              <w:rPr>
                <w:rFonts w:ascii="Verdana" w:hAnsi="Verdana"/>
                <w:sz w:val="18"/>
                <w:szCs w:val="18"/>
              </w:rPr>
              <w:t>managers</w:t>
            </w:r>
            <w:r w:rsidRPr="00152345">
              <w:rPr>
                <w:rFonts w:ascii="Verdana" w:hAnsi="Verdana"/>
                <w:sz w:val="18"/>
                <w:szCs w:val="18"/>
              </w:rPr>
              <w:t>, staff</w:t>
            </w:r>
            <w:r>
              <w:rPr>
                <w:rFonts w:ascii="Verdana" w:hAnsi="Verdana"/>
                <w:sz w:val="18"/>
                <w:szCs w:val="18"/>
              </w:rPr>
              <w:t xml:space="preserve"> and customers</w:t>
            </w:r>
            <w:r w:rsidRPr="00152345">
              <w:rPr>
                <w:rFonts w:ascii="Verdana" w:hAnsi="Verdana"/>
                <w:sz w:val="18"/>
                <w:szCs w:val="18"/>
              </w:rPr>
              <w:t>.</w:t>
            </w:r>
          </w:p>
        </w:tc>
      </w:tr>
      <w:tr w:rsidR="007C0D9B" w:rsidRPr="002A733C">
        <w:trPr>
          <w:trHeight w:hRule="exact" w:val="288"/>
          <w:jc w:val="center"/>
        </w:trPr>
        <w:tc>
          <w:tcPr>
            <w:tcW w:w="10800"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7C0D9B" w:rsidRPr="002A733C" w:rsidRDefault="007C0D9B" w:rsidP="002D248B">
            <w:pPr>
              <w:pStyle w:val="Heading2"/>
            </w:pPr>
            <w:r>
              <w:t>MATHEMATICAL AND REASONING SKILLS</w:t>
            </w:r>
          </w:p>
        </w:tc>
      </w:tr>
      <w:tr w:rsidR="007C0D9B" w:rsidRPr="002A733C" w:rsidTr="00C103D3">
        <w:trPr>
          <w:trHeight w:hRule="exact" w:val="960"/>
          <w:jc w:val="center"/>
        </w:trPr>
        <w:tc>
          <w:tcPr>
            <w:tcW w:w="10800" w:type="dxa"/>
            <w:gridSpan w:val="10"/>
            <w:tcBorders>
              <w:top w:val="single" w:sz="4" w:space="0" w:color="C0C0C0"/>
              <w:left w:val="single" w:sz="4" w:space="0" w:color="C0C0C0"/>
              <w:bottom w:val="single" w:sz="4" w:space="0" w:color="C0C0C0"/>
              <w:right w:val="single" w:sz="4" w:space="0" w:color="C0C0C0"/>
            </w:tcBorders>
          </w:tcPr>
          <w:p w:rsidR="007C0D9B" w:rsidRPr="00152345" w:rsidRDefault="007C0D9B" w:rsidP="00181081">
            <w:pPr>
              <w:rPr>
                <w:rFonts w:ascii="Verdana" w:hAnsi="Verdana"/>
                <w:sz w:val="18"/>
                <w:szCs w:val="18"/>
              </w:rPr>
            </w:pPr>
            <w:r w:rsidRPr="00152345">
              <w:rPr>
                <w:rFonts w:ascii="Verdana" w:hAnsi="Verdana"/>
                <w:sz w:val="18"/>
                <w:szCs w:val="18"/>
              </w:rPr>
              <w:t>Ability to calculate figures and amounts such as discounts, interest, commissions, proportions, percentages, area, circumference, and volume. Ability to apply concepts of basic algebra and geometry.   Ability to solve practical problems and deal with a variety of concrete variables in situations where only limited standardization exists. Ability to interpret a variety of instructions furnished in written, oral, diagram, or schedule form.</w:t>
            </w:r>
          </w:p>
          <w:p w:rsidR="007C0D9B" w:rsidRDefault="007C0D9B" w:rsidP="00181081"/>
          <w:p w:rsidR="007C0D9B" w:rsidRPr="00212276" w:rsidRDefault="007C0D9B" w:rsidP="002D248B">
            <w:pPr>
              <w:pStyle w:val="Text"/>
            </w:pPr>
          </w:p>
        </w:tc>
      </w:tr>
      <w:tr w:rsidR="007C0D9B" w:rsidRPr="00C103D3">
        <w:trPr>
          <w:trHeight w:hRule="exact" w:val="288"/>
          <w:jc w:val="center"/>
        </w:trPr>
        <w:tc>
          <w:tcPr>
            <w:tcW w:w="10800"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7C0D9B" w:rsidRPr="00C103D3" w:rsidRDefault="007C0D9B" w:rsidP="002D248B">
            <w:pPr>
              <w:pStyle w:val="Heading2"/>
              <w:rPr>
                <w:rFonts w:ascii="Verdana" w:hAnsi="Verdana"/>
                <w:szCs w:val="18"/>
              </w:rPr>
            </w:pPr>
            <w:r>
              <w:br w:type="page"/>
            </w:r>
            <w:r w:rsidRPr="00C103D3">
              <w:rPr>
                <w:rFonts w:ascii="Verdana" w:hAnsi="Verdana"/>
                <w:szCs w:val="18"/>
              </w:rPr>
              <w:t>OTHER SKILLS AND ABILITIES</w:t>
            </w:r>
          </w:p>
        </w:tc>
      </w:tr>
      <w:tr w:rsidR="007C0D9B" w:rsidRPr="00C103D3" w:rsidTr="00C103D3">
        <w:trPr>
          <w:trHeight w:hRule="exact" w:val="978"/>
          <w:jc w:val="center"/>
        </w:trPr>
        <w:tc>
          <w:tcPr>
            <w:tcW w:w="10800" w:type="dxa"/>
            <w:gridSpan w:val="10"/>
            <w:tcBorders>
              <w:top w:val="single" w:sz="4" w:space="0" w:color="C0C0C0"/>
              <w:left w:val="single" w:sz="4" w:space="0" w:color="C0C0C0"/>
              <w:bottom w:val="single" w:sz="4" w:space="0" w:color="C0C0C0"/>
              <w:right w:val="single" w:sz="4" w:space="0" w:color="C0C0C0"/>
            </w:tcBorders>
          </w:tcPr>
          <w:p w:rsidR="007C0D9B" w:rsidRPr="00C103D3" w:rsidRDefault="007C0D9B" w:rsidP="003D7E2E">
            <w:pPr>
              <w:rPr>
                <w:rFonts w:ascii="Verdana" w:hAnsi="Verdana"/>
                <w:b/>
                <w:sz w:val="18"/>
                <w:szCs w:val="18"/>
                <w:u w:val="single"/>
              </w:rPr>
            </w:pPr>
            <w:r w:rsidRPr="00C103D3">
              <w:rPr>
                <w:rFonts w:ascii="Verdana" w:hAnsi="Verdana"/>
                <w:sz w:val="18"/>
                <w:szCs w:val="18"/>
              </w:rPr>
              <w:t xml:space="preserve">Ability to apply knowledge of current research and theory in specific field.  Ability to establish and maintain effective working relationships with students, staff and the community.  Ability to communicate clearly and concisely both in oral and written form.  </w:t>
            </w:r>
          </w:p>
          <w:p w:rsidR="007C0D9B" w:rsidRPr="00C103D3" w:rsidRDefault="007C0D9B" w:rsidP="002D248B">
            <w:pPr>
              <w:rPr>
                <w:rFonts w:ascii="Verdana" w:hAnsi="Verdana"/>
                <w:sz w:val="18"/>
                <w:szCs w:val="18"/>
              </w:rPr>
            </w:pPr>
          </w:p>
          <w:p w:rsidR="007C0D9B" w:rsidRPr="00C103D3" w:rsidRDefault="007C0D9B" w:rsidP="002D248B">
            <w:pPr>
              <w:pStyle w:val="Text"/>
              <w:rPr>
                <w:rFonts w:ascii="Verdana" w:hAnsi="Verdana"/>
                <w:sz w:val="18"/>
                <w:szCs w:val="18"/>
              </w:rPr>
            </w:pPr>
          </w:p>
        </w:tc>
      </w:tr>
      <w:tr w:rsidR="007C0D9B" w:rsidRPr="00C103D3">
        <w:trPr>
          <w:trHeight w:hRule="exact" w:val="288"/>
          <w:jc w:val="center"/>
        </w:trPr>
        <w:tc>
          <w:tcPr>
            <w:tcW w:w="10800"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7C0D9B" w:rsidRPr="00C103D3" w:rsidRDefault="007C0D9B" w:rsidP="002D248B">
            <w:pPr>
              <w:pStyle w:val="Heading2"/>
              <w:rPr>
                <w:rFonts w:ascii="Verdana" w:hAnsi="Verdana"/>
                <w:szCs w:val="18"/>
              </w:rPr>
            </w:pPr>
            <w:r w:rsidRPr="00C103D3">
              <w:rPr>
                <w:rFonts w:ascii="Verdana" w:hAnsi="Verdana"/>
                <w:szCs w:val="18"/>
              </w:rPr>
              <w:t>PHYSICAL DEMANDS AND WORK ENVIRONMENT</w:t>
            </w:r>
          </w:p>
        </w:tc>
      </w:tr>
      <w:tr w:rsidR="007C0D9B" w:rsidRPr="00C103D3" w:rsidTr="0043177C">
        <w:trPr>
          <w:trHeight w:hRule="exact" w:val="3840"/>
          <w:jc w:val="center"/>
        </w:trPr>
        <w:tc>
          <w:tcPr>
            <w:tcW w:w="10800" w:type="dxa"/>
            <w:gridSpan w:val="10"/>
            <w:tcBorders>
              <w:top w:val="single" w:sz="4" w:space="0" w:color="C0C0C0"/>
              <w:left w:val="single" w:sz="4" w:space="0" w:color="C0C0C0"/>
              <w:bottom w:val="single" w:sz="4" w:space="0" w:color="C0C0C0"/>
              <w:right w:val="single" w:sz="4" w:space="0" w:color="C0C0C0"/>
            </w:tcBorders>
          </w:tcPr>
          <w:p w:rsidR="007C0D9B" w:rsidRPr="00C103D3" w:rsidRDefault="007C0D9B" w:rsidP="00181081">
            <w:pPr>
              <w:rPr>
                <w:rFonts w:ascii="Verdana" w:hAnsi="Verdana"/>
                <w:i/>
                <w:sz w:val="18"/>
                <w:szCs w:val="18"/>
              </w:rPr>
            </w:pPr>
            <w:r w:rsidRPr="00C103D3">
              <w:rPr>
                <w:rFonts w:ascii="Verdana" w:hAnsi="Verdana"/>
                <w:i/>
                <w:sz w:val="18"/>
                <w:szCs w:val="18"/>
              </w:rPr>
              <w:t>PHYSICAL DEMANDS: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7C0D9B" w:rsidRPr="00C103D3" w:rsidRDefault="007C0D9B" w:rsidP="00181081">
            <w:pPr>
              <w:rPr>
                <w:rFonts w:ascii="Verdana" w:hAnsi="Verdana"/>
                <w:sz w:val="18"/>
                <w:szCs w:val="18"/>
              </w:rPr>
            </w:pPr>
          </w:p>
          <w:p w:rsidR="007C0D9B" w:rsidRPr="00C103D3" w:rsidRDefault="007C0D9B" w:rsidP="00181081">
            <w:pPr>
              <w:rPr>
                <w:rFonts w:ascii="Verdana" w:hAnsi="Verdana"/>
                <w:sz w:val="18"/>
                <w:szCs w:val="18"/>
              </w:rPr>
            </w:pPr>
            <w:r w:rsidRPr="00C103D3">
              <w:rPr>
                <w:rFonts w:ascii="Verdana" w:hAnsi="Verdana"/>
                <w:sz w:val="18"/>
                <w:szCs w:val="18"/>
              </w:rPr>
              <w:t>While performing the duties of this job, the employee is frequently required to sit; occasionally walk and stand; travel from building to other sites.   Specific vision abilities required by this job include close vision, distance vision, depth perception, and the ability to adjust focus.</w:t>
            </w:r>
            <w:r>
              <w:rPr>
                <w:rFonts w:ascii="Verdana" w:hAnsi="Verdana"/>
                <w:sz w:val="18"/>
                <w:szCs w:val="18"/>
              </w:rPr>
              <w:t xml:space="preserve">  </w:t>
            </w:r>
            <w:r w:rsidRPr="00C103D3">
              <w:rPr>
                <w:rFonts w:ascii="Verdana" w:hAnsi="Verdana"/>
                <w:sz w:val="18"/>
                <w:szCs w:val="18"/>
              </w:rPr>
              <w:t xml:space="preserve">The employee is required to be able to hear conversations in </w:t>
            </w:r>
            <w:r>
              <w:rPr>
                <w:rFonts w:ascii="Verdana" w:hAnsi="Verdana"/>
                <w:sz w:val="18"/>
                <w:szCs w:val="18"/>
              </w:rPr>
              <w:t>moderately loud</w:t>
            </w:r>
            <w:r w:rsidRPr="00C103D3">
              <w:rPr>
                <w:rFonts w:ascii="Verdana" w:hAnsi="Verdana"/>
                <w:sz w:val="18"/>
                <w:szCs w:val="18"/>
              </w:rPr>
              <w:t xml:space="preserve"> environments</w:t>
            </w:r>
            <w:r>
              <w:rPr>
                <w:rFonts w:ascii="Verdana" w:hAnsi="Verdana"/>
                <w:sz w:val="18"/>
                <w:szCs w:val="18"/>
              </w:rPr>
              <w:t xml:space="preserve"> such as a classroom with group conversations</w:t>
            </w:r>
            <w:r w:rsidRPr="00C103D3">
              <w:rPr>
                <w:rFonts w:ascii="Verdana" w:hAnsi="Verdana"/>
                <w:sz w:val="18"/>
                <w:szCs w:val="18"/>
              </w:rPr>
              <w:t>.</w:t>
            </w:r>
          </w:p>
          <w:p w:rsidR="007C0D9B" w:rsidRPr="00C103D3" w:rsidRDefault="007C0D9B" w:rsidP="00181081">
            <w:pPr>
              <w:rPr>
                <w:rFonts w:ascii="Verdana" w:hAnsi="Verdana"/>
                <w:sz w:val="18"/>
                <w:szCs w:val="18"/>
              </w:rPr>
            </w:pPr>
          </w:p>
          <w:p w:rsidR="007C0D9B" w:rsidRPr="00C103D3" w:rsidRDefault="007C0D9B" w:rsidP="00181081">
            <w:pPr>
              <w:rPr>
                <w:rFonts w:ascii="Verdana" w:hAnsi="Verdana"/>
                <w:i/>
                <w:sz w:val="18"/>
                <w:szCs w:val="18"/>
              </w:rPr>
            </w:pPr>
            <w:r w:rsidRPr="00C103D3">
              <w:rPr>
                <w:rFonts w:ascii="Verdana" w:hAnsi="Verdana"/>
                <w:i/>
                <w:sz w:val="18"/>
                <w:szCs w:val="18"/>
              </w:rPr>
              <w:t>WORK ENVIRONMENT: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7C0D9B" w:rsidRPr="00C103D3" w:rsidRDefault="007C0D9B" w:rsidP="00181081">
            <w:pPr>
              <w:rPr>
                <w:rFonts w:ascii="Verdana" w:hAnsi="Verdana"/>
                <w:sz w:val="18"/>
                <w:szCs w:val="18"/>
              </w:rPr>
            </w:pPr>
          </w:p>
          <w:p w:rsidR="007C0D9B" w:rsidRPr="00C103D3" w:rsidRDefault="007C0D9B" w:rsidP="00181081">
            <w:pPr>
              <w:rPr>
                <w:rFonts w:ascii="Verdana" w:hAnsi="Verdana"/>
                <w:sz w:val="18"/>
                <w:szCs w:val="18"/>
              </w:rPr>
            </w:pPr>
            <w:r w:rsidRPr="00C103D3">
              <w:rPr>
                <w:rFonts w:ascii="Verdana" w:hAnsi="Verdana"/>
                <w:sz w:val="18"/>
                <w:szCs w:val="18"/>
              </w:rPr>
              <w:t xml:space="preserve">While performing the duties of this job, the employee regularly works inside.  The employee must be able to meet deadlines with time constraints.  </w:t>
            </w:r>
            <w:r>
              <w:rPr>
                <w:rFonts w:ascii="Verdana" w:hAnsi="Verdana"/>
                <w:sz w:val="18"/>
                <w:szCs w:val="18"/>
              </w:rPr>
              <w:t xml:space="preserve"> </w:t>
            </w:r>
            <w:r w:rsidRPr="00C103D3">
              <w:rPr>
                <w:rFonts w:ascii="Verdana" w:hAnsi="Verdana"/>
                <w:sz w:val="18"/>
                <w:szCs w:val="18"/>
              </w:rPr>
              <w:t xml:space="preserve">The noise level in the work environment is usually </w:t>
            </w:r>
            <w:r>
              <w:rPr>
                <w:rFonts w:ascii="Verdana" w:hAnsi="Verdana"/>
                <w:sz w:val="18"/>
                <w:szCs w:val="18"/>
              </w:rPr>
              <w:t>moderate</w:t>
            </w:r>
            <w:r w:rsidRPr="00C103D3">
              <w:rPr>
                <w:rFonts w:ascii="Verdana" w:hAnsi="Verdana"/>
                <w:sz w:val="18"/>
                <w:szCs w:val="18"/>
              </w:rPr>
              <w:t>.</w:t>
            </w:r>
          </w:p>
          <w:p w:rsidR="007C0D9B" w:rsidRPr="00C103D3" w:rsidRDefault="007C0D9B" w:rsidP="002D248B">
            <w:pPr>
              <w:pStyle w:val="Text"/>
              <w:rPr>
                <w:rFonts w:ascii="Verdana" w:hAnsi="Verdana"/>
                <w:sz w:val="18"/>
                <w:szCs w:val="18"/>
              </w:rPr>
            </w:pPr>
          </w:p>
        </w:tc>
      </w:tr>
      <w:tr w:rsidR="007C0D9B" w:rsidRPr="00C103D3">
        <w:trPr>
          <w:trHeight w:val="720"/>
          <w:jc w:val="center"/>
        </w:trPr>
        <w:tc>
          <w:tcPr>
            <w:tcW w:w="10800" w:type="dxa"/>
            <w:gridSpan w:val="10"/>
            <w:tcBorders>
              <w:top w:val="single" w:sz="4" w:space="0" w:color="C0C0C0"/>
              <w:bottom w:val="single" w:sz="4" w:space="0" w:color="C0C0C0"/>
            </w:tcBorders>
          </w:tcPr>
          <w:p w:rsidR="007C0D9B" w:rsidRPr="00C103D3" w:rsidRDefault="007C0D9B">
            <w:pPr>
              <w:rPr>
                <w:rFonts w:ascii="Verdana" w:hAnsi="Verdana"/>
                <w:sz w:val="18"/>
                <w:szCs w:val="18"/>
              </w:rPr>
            </w:pPr>
            <w:r w:rsidRPr="00C103D3">
              <w:rPr>
                <w:rFonts w:ascii="Verdana" w:hAnsi="Verdana"/>
                <w:i/>
                <w:sz w:val="18"/>
                <w:szCs w:val="18"/>
              </w:rPr>
              <w:t>The information contained in this job description is for compliance with the American with Disabilities Act (A.D.A.) and is not an exhaustive list of the duties performed for this position.  Additional duties are performed by the individuals currently holding this position and additional duties may be assigned.</w:t>
            </w:r>
          </w:p>
        </w:tc>
      </w:tr>
      <w:tr w:rsidR="007C0D9B" w:rsidRPr="00C103D3">
        <w:trPr>
          <w:trHeight w:val="360"/>
          <w:jc w:val="center"/>
        </w:trPr>
        <w:tc>
          <w:tcPr>
            <w:tcW w:w="1350" w:type="dxa"/>
            <w:gridSpan w:val="2"/>
            <w:tcBorders>
              <w:top w:val="single" w:sz="4" w:space="0" w:color="C0C0C0"/>
              <w:left w:val="single" w:sz="4" w:space="0" w:color="C0C0C0"/>
              <w:bottom w:val="single" w:sz="4" w:space="0" w:color="C0C0C0"/>
            </w:tcBorders>
            <w:vAlign w:val="center"/>
          </w:tcPr>
          <w:p w:rsidR="007C0D9B" w:rsidRPr="00C103D3" w:rsidRDefault="007C0D9B" w:rsidP="00F7313A">
            <w:pPr>
              <w:pStyle w:val="AllCaps"/>
              <w:rPr>
                <w:rFonts w:ascii="Verdana" w:hAnsi="Verdana"/>
                <w:sz w:val="18"/>
                <w:szCs w:val="18"/>
              </w:rPr>
            </w:pPr>
            <w:r w:rsidRPr="00C103D3">
              <w:rPr>
                <w:rFonts w:ascii="Verdana" w:hAnsi="Verdana"/>
                <w:sz w:val="18"/>
                <w:szCs w:val="18"/>
              </w:rPr>
              <w:t>Date</w:t>
            </w:r>
          </w:p>
        </w:tc>
        <w:tc>
          <w:tcPr>
            <w:tcW w:w="9450" w:type="dxa"/>
            <w:gridSpan w:val="8"/>
            <w:tcBorders>
              <w:top w:val="single" w:sz="4" w:space="0" w:color="C0C0C0"/>
              <w:bottom w:val="single" w:sz="4" w:space="0" w:color="C0C0C0"/>
              <w:right w:val="single" w:sz="4" w:space="0" w:color="C0C0C0"/>
            </w:tcBorders>
            <w:vAlign w:val="center"/>
          </w:tcPr>
          <w:p w:rsidR="007C0D9B" w:rsidRPr="00C103D3" w:rsidRDefault="007C0D9B" w:rsidP="005313F2">
            <w:pPr>
              <w:rPr>
                <w:rFonts w:ascii="Verdana" w:hAnsi="Verdana"/>
                <w:sz w:val="18"/>
                <w:szCs w:val="18"/>
              </w:rPr>
            </w:pPr>
            <w:r>
              <w:rPr>
                <w:rFonts w:ascii="Verdana" w:hAnsi="Verdana"/>
                <w:sz w:val="18"/>
                <w:szCs w:val="18"/>
              </w:rPr>
              <w:t>June 2014</w:t>
            </w:r>
          </w:p>
        </w:tc>
      </w:tr>
    </w:tbl>
    <w:p w:rsidR="007C0D9B" w:rsidRPr="002A733C" w:rsidRDefault="007C0D9B" w:rsidP="002A733C"/>
    <w:sectPr w:rsidR="007C0D9B" w:rsidRPr="002A733C" w:rsidSect="00152345">
      <w:pgSz w:w="12240" w:h="15840"/>
      <w:pgMar w:top="576"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9B" w:rsidRDefault="007C0D9B" w:rsidP="00E8654B">
      <w:r>
        <w:separator/>
      </w:r>
    </w:p>
  </w:endnote>
  <w:endnote w:type="continuationSeparator" w:id="0">
    <w:p w:rsidR="007C0D9B" w:rsidRDefault="007C0D9B" w:rsidP="00E86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D9B" w:rsidRDefault="007C0D9B" w:rsidP="00E8654B">
      <w:r>
        <w:separator/>
      </w:r>
    </w:p>
  </w:footnote>
  <w:footnote w:type="continuationSeparator" w:id="0">
    <w:p w:rsidR="007C0D9B" w:rsidRDefault="007C0D9B" w:rsidP="00E86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049569E6"/>
    <w:multiLevelType w:val="hybridMultilevel"/>
    <w:tmpl w:val="ED96544A"/>
    <w:lvl w:ilvl="0" w:tplc="28A8302E">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AB4DF6"/>
    <w:multiLevelType w:val="hybridMultilevel"/>
    <w:tmpl w:val="2FDA0724"/>
    <w:lvl w:ilvl="0" w:tplc="81DC3C96">
      <w:start w:val="1"/>
      <w:numFmt w:val="bullet"/>
      <w:lvlText w:val=""/>
      <w:lvlJc w:val="left"/>
      <w:pPr>
        <w:tabs>
          <w:tab w:val="num" w:pos="360"/>
        </w:tabs>
        <w:ind w:left="360" w:hanging="360"/>
      </w:pPr>
      <w:rPr>
        <w:rFonts w:ascii="Symbol" w:hAnsi="Symbol" w:hint="default"/>
        <w:b/>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0B014574"/>
    <w:multiLevelType w:val="hybridMultilevel"/>
    <w:tmpl w:val="4C26B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3D4CAB"/>
    <w:multiLevelType w:val="hybridMultilevel"/>
    <w:tmpl w:val="EA1CC8FC"/>
    <w:lvl w:ilvl="0" w:tplc="28A8302E">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413A2"/>
    <w:multiLevelType w:val="hybridMultilevel"/>
    <w:tmpl w:val="E1BC6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1B387C05"/>
    <w:multiLevelType w:val="hybridMultilevel"/>
    <w:tmpl w:val="418865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21DF30F3"/>
    <w:multiLevelType w:val="hybridMultilevel"/>
    <w:tmpl w:val="0DD26E98"/>
    <w:lvl w:ilvl="0" w:tplc="81DC3C96">
      <w:start w:val="1"/>
      <w:numFmt w:val="bullet"/>
      <w:lvlText w:val=""/>
      <w:lvlJc w:val="left"/>
      <w:pPr>
        <w:tabs>
          <w:tab w:val="num" w:pos="360"/>
        </w:tabs>
        <w:ind w:left="360" w:hanging="360"/>
      </w:pPr>
      <w:rPr>
        <w:rFonts w:ascii="Symbol" w:hAnsi="Symbol" w:hint="default"/>
        <w:b/>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294E59EF"/>
    <w:multiLevelType w:val="hybridMultilevel"/>
    <w:tmpl w:val="F086EF08"/>
    <w:lvl w:ilvl="0" w:tplc="04090001">
      <w:start w:val="1"/>
      <w:numFmt w:val="bullet"/>
      <w:lvlText w:val=""/>
      <w:lvlJc w:val="left"/>
      <w:pPr>
        <w:ind w:left="720" w:hanging="360"/>
      </w:pPr>
      <w:rPr>
        <w:rFonts w:ascii="Symbol" w:hAnsi="Symbol" w:hint="default"/>
      </w:rPr>
    </w:lvl>
    <w:lvl w:ilvl="1" w:tplc="06BCACF8">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927F0D"/>
    <w:multiLevelType w:val="hybridMultilevel"/>
    <w:tmpl w:val="D7C65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F3622C"/>
    <w:multiLevelType w:val="hybridMultilevel"/>
    <w:tmpl w:val="88F4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12023D"/>
    <w:multiLevelType w:val="hybridMultilevel"/>
    <w:tmpl w:val="1ECCE8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B706ED"/>
    <w:multiLevelType w:val="hybridMultilevel"/>
    <w:tmpl w:val="83BAE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24D57E2"/>
    <w:multiLevelType w:val="hybridMultilevel"/>
    <w:tmpl w:val="805A908C"/>
    <w:lvl w:ilvl="0" w:tplc="04090001">
      <w:start w:val="1"/>
      <w:numFmt w:val="bullet"/>
      <w:lvlText w:val=""/>
      <w:lvlJc w:val="left"/>
      <w:pPr>
        <w:ind w:left="720" w:hanging="360"/>
      </w:pPr>
      <w:rPr>
        <w:rFonts w:ascii="Symbol" w:hAnsi="Symbol" w:hint="default"/>
      </w:rPr>
    </w:lvl>
    <w:lvl w:ilvl="1" w:tplc="CB621762">
      <w:numFmt w:val="bullet"/>
      <w:lvlText w:val="·"/>
      <w:lvlJc w:val="left"/>
      <w:pPr>
        <w:ind w:left="1530" w:hanging="450"/>
      </w:pPr>
      <w:rPr>
        <w:rFonts w:ascii="Verdana" w:eastAsia="Times New Roman" w:hAnsi="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67B37"/>
    <w:multiLevelType w:val="hybridMultilevel"/>
    <w:tmpl w:val="6972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5D22D49"/>
    <w:multiLevelType w:val="hybridMultilevel"/>
    <w:tmpl w:val="0038C5B6"/>
    <w:lvl w:ilvl="0" w:tplc="30F6C86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64CD7"/>
    <w:multiLevelType w:val="hybridMultilevel"/>
    <w:tmpl w:val="81A64E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E095756"/>
    <w:multiLevelType w:val="hybridMultilevel"/>
    <w:tmpl w:val="6B38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397553"/>
    <w:multiLevelType w:val="hybridMultilevel"/>
    <w:tmpl w:val="12AC988C"/>
    <w:lvl w:ilvl="0" w:tplc="CB2AB0C6">
      <w:start w:val="1"/>
      <w:numFmt w:val="bullet"/>
      <w:lvlText w:val=""/>
      <w:lvlJc w:val="left"/>
      <w:pPr>
        <w:ind w:left="720" w:hanging="360"/>
      </w:pPr>
      <w:rPr>
        <w:rFonts w:ascii="Verdana" w:hAnsi="Verdana"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B15EBB"/>
    <w:multiLevelType w:val="hybridMultilevel"/>
    <w:tmpl w:val="FC307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2D53317"/>
    <w:multiLevelType w:val="hybridMultilevel"/>
    <w:tmpl w:val="6D46799C"/>
    <w:lvl w:ilvl="0" w:tplc="81DC3C96">
      <w:start w:val="1"/>
      <w:numFmt w:val="bullet"/>
      <w:lvlText w:val=""/>
      <w:lvlJc w:val="left"/>
      <w:pPr>
        <w:tabs>
          <w:tab w:val="num" w:pos="360"/>
        </w:tabs>
        <w:ind w:left="360" w:hanging="360"/>
      </w:pPr>
      <w:rPr>
        <w:rFonts w:ascii="Symbol" w:hAnsi="Symbol" w:hint="default"/>
        <w:b/>
        <w:color w:val="auto"/>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92A0241"/>
    <w:multiLevelType w:val="hybridMultilevel"/>
    <w:tmpl w:val="3D10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0"/>
  </w:num>
  <w:num w:numId="13">
    <w:abstractNumId w:val="17"/>
  </w:num>
  <w:num w:numId="14">
    <w:abstractNumId w:val="13"/>
  </w:num>
  <w:num w:numId="15">
    <w:abstractNumId w:val="10"/>
  </w:num>
  <w:num w:numId="16">
    <w:abstractNumId w:val="30"/>
  </w:num>
  <w:num w:numId="17">
    <w:abstractNumId w:val="15"/>
  </w:num>
  <w:num w:numId="18">
    <w:abstractNumId w:val="16"/>
  </w:num>
  <w:num w:numId="19">
    <w:abstractNumId w:val="14"/>
  </w:num>
  <w:num w:numId="20">
    <w:abstractNumId w:val="21"/>
  </w:num>
  <w:num w:numId="21">
    <w:abstractNumId w:val="23"/>
  </w:num>
  <w:num w:numId="22">
    <w:abstractNumId w:val="12"/>
  </w:num>
  <w:num w:numId="23">
    <w:abstractNumId w:val="18"/>
  </w:num>
  <w:num w:numId="24">
    <w:abstractNumId w:val="28"/>
  </w:num>
  <w:num w:numId="25">
    <w:abstractNumId w:val="25"/>
  </w:num>
  <w:num w:numId="26">
    <w:abstractNumId w:val="31"/>
  </w:num>
  <w:num w:numId="27">
    <w:abstractNumId w:val="19"/>
  </w:num>
  <w:num w:numId="28">
    <w:abstractNumId w:val="27"/>
  </w:num>
  <w:num w:numId="29">
    <w:abstractNumId w:val="22"/>
  </w:num>
  <w:num w:numId="30">
    <w:abstractNumId w:val="11"/>
  </w:num>
  <w:num w:numId="31">
    <w:abstractNumId w:val="26"/>
  </w:num>
  <w:num w:numId="32">
    <w:abstractNumId w:val="24"/>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35E7"/>
    <w:rsid w:val="000071F7"/>
    <w:rsid w:val="000235E7"/>
    <w:rsid w:val="0002798A"/>
    <w:rsid w:val="0008122D"/>
    <w:rsid w:val="00083002"/>
    <w:rsid w:val="00086B1A"/>
    <w:rsid w:val="00087B85"/>
    <w:rsid w:val="000A01F1"/>
    <w:rsid w:val="000C1163"/>
    <w:rsid w:val="000C363B"/>
    <w:rsid w:val="000D2539"/>
    <w:rsid w:val="000F2DF4"/>
    <w:rsid w:val="000F6783"/>
    <w:rsid w:val="00101CD9"/>
    <w:rsid w:val="001059A0"/>
    <w:rsid w:val="00120C95"/>
    <w:rsid w:val="001305D5"/>
    <w:rsid w:val="00142580"/>
    <w:rsid w:val="00145198"/>
    <w:rsid w:val="0014663E"/>
    <w:rsid w:val="00152345"/>
    <w:rsid w:val="001716C0"/>
    <w:rsid w:val="00180664"/>
    <w:rsid w:val="00181081"/>
    <w:rsid w:val="00185BA5"/>
    <w:rsid w:val="00195009"/>
    <w:rsid w:val="0019779B"/>
    <w:rsid w:val="001B1577"/>
    <w:rsid w:val="001B4076"/>
    <w:rsid w:val="001C7AE4"/>
    <w:rsid w:val="00212276"/>
    <w:rsid w:val="00250014"/>
    <w:rsid w:val="00254D4B"/>
    <w:rsid w:val="00275BB5"/>
    <w:rsid w:val="00286F6A"/>
    <w:rsid w:val="00291C8C"/>
    <w:rsid w:val="002A1ECE"/>
    <w:rsid w:val="002A2510"/>
    <w:rsid w:val="002A733C"/>
    <w:rsid w:val="002B0CA2"/>
    <w:rsid w:val="002B4D1D"/>
    <w:rsid w:val="002C10B1"/>
    <w:rsid w:val="002D222A"/>
    <w:rsid w:val="002D248B"/>
    <w:rsid w:val="002D486E"/>
    <w:rsid w:val="003076FD"/>
    <w:rsid w:val="00317005"/>
    <w:rsid w:val="00335259"/>
    <w:rsid w:val="00344751"/>
    <w:rsid w:val="003464CC"/>
    <w:rsid w:val="003929F1"/>
    <w:rsid w:val="003A1B63"/>
    <w:rsid w:val="003A41A1"/>
    <w:rsid w:val="003B2326"/>
    <w:rsid w:val="003B71EB"/>
    <w:rsid w:val="003D7E2E"/>
    <w:rsid w:val="003F1D46"/>
    <w:rsid w:val="00424C5C"/>
    <w:rsid w:val="0043177C"/>
    <w:rsid w:val="00437ED0"/>
    <w:rsid w:val="00440CD8"/>
    <w:rsid w:val="00443837"/>
    <w:rsid w:val="00450F66"/>
    <w:rsid w:val="00451CA7"/>
    <w:rsid w:val="00461739"/>
    <w:rsid w:val="00461CB1"/>
    <w:rsid w:val="00467865"/>
    <w:rsid w:val="0048685F"/>
    <w:rsid w:val="004A1437"/>
    <w:rsid w:val="004A4198"/>
    <w:rsid w:val="004A54EA"/>
    <w:rsid w:val="004B0578"/>
    <w:rsid w:val="004C2FEE"/>
    <w:rsid w:val="004D0D2D"/>
    <w:rsid w:val="004E34C6"/>
    <w:rsid w:val="004F5609"/>
    <w:rsid w:val="004F62AD"/>
    <w:rsid w:val="00501AE8"/>
    <w:rsid w:val="00502B7E"/>
    <w:rsid w:val="00504B65"/>
    <w:rsid w:val="005114CE"/>
    <w:rsid w:val="00513BE0"/>
    <w:rsid w:val="0052122B"/>
    <w:rsid w:val="00524E2D"/>
    <w:rsid w:val="005313F2"/>
    <w:rsid w:val="005418AB"/>
    <w:rsid w:val="00542885"/>
    <w:rsid w:val="005557F6"/>
    <w:rsid w:val="005566B7"/>
    <w:rsid w:val="00561086"/>
    <w:rsid w:val="00563778"/>
    <w:rsid w:val="005665CF"/>
    <w:rsid w:val="005820BC"/>
    <w:rsid w:val="005B4AE2"/>
    <w:rsid w:val="005C3D49"/>
    <w:rsid w:val="005E63CC"/>
    <w:rsid w:val="005F6E87"/>
    <w:rsid w:val="00613129"/>
    <w:rsid w:val="00617C65"/>
    <w:rsid w:val="00675D17"/>
    <w:rsid w:val="00682C69"/>
    <w:rsid w:val="00684623"/>
    <w:rsid w:val="006D1468"/>
    <w:rsid w:val="006D2635"/>
    <w:rsid w:val="006D4EF7"/>
    <w:rsid w:val="006D779C"/>
    <w:rsid w:val="006E4F63"/>
    <w:rsid w:val="006E729E"/>
    <w:rsid w:val="00720473"/>
    <w:rsid w:val="007229D0"/>
    <w:rsid w:val="007602AC"/>
    <w:rsid w:val="00774B67"/>
    <w:rsid w:val="00793AC6"/>
    <w:rsid w:val="007A71DE"/>
    <w:rsid w:val="007B199B"/>
    <w:rsid w:val="007B6119"/>
    <w:rsid w:val="007C0D9B"/>
    <w:rsid w:val="007C1DA0"/>
    <w:rsid w:val="007E2A15"/>
    <w:rsid w:val="007E56C4"/>
    <w:rsid w:val="008107D6"/>
    <w:rsid w:val="00841645"/>
    <w:rsid w:val="00842B17"/>
    <w:rsid w:val="0084688F"/>
    <w:rsid w:val="00852EC6"/>
    <w:rsid w:val="008851D5"/>
    <w:rsid w:val="00886234"/>
    <w:rsid w:val="0088782D"/>
    <w:rsid w:val="008A0543"/>
    <w:rsid w:val="008B24BB"/>
    <w:rsid w:val="008B57DD"/>
    <w:rsid w:val="008B7081"/>
    <w:rsid w:val="008D40FF"/>
    <w:rsid w:val="008F7492"/>
    <w:rsid w:val="00902964"/>
    <w:rsid w:val="009126F8"/>
    <w:rsid w:val="00915BD4"/>
    <w:rsid w:val="0094790F"/>
    <w:rsid w:val="00966B90"/>
    <w:rsid w:val="009737B7"/>
    <w:rsid w:val="009802C4"/>
    <w:rsid w:val="009861CA"/>
    <w:rsid w:val="00995F5E"/>
    <w:rsid w:val="009973A4"/>
    <w:rsid w:val="009976D9"/>
    <w:rsid w:val="00997A3E"/>
    <w:rsid w:val="009A4EA3"/>
    <w:rsid w:val="009A55DC"/>
    <w:rsid w:val="009C220D"/>
    <w:rsid w:val="00A03B76"/>
    <w:rsid w:val="00A16BF0"/>
    <w:rsid w:val="00A211B2"/>
    <w:rsid w:val="00A25277"/>
    <w:rsid w:val="00A2727E"/>
    <w:rsid w:val="00A32976"/>
    <w:rsid w:val="00A35524"/>
    <w:rsid w:val="00A41B52"/>
    <w:rsid w:val="00A532C2"/>
    <w:rsid w:val="00A6095F"/>
    <w:rsid w:val="00A74F99"/>
    <w:rsid w:val="00A82BA3"/>
    <w:rsid w:val="00A94ACC"/>
    <w:rsid w:val="00AB37F7"/>
    <w:rsid w:val="00AE6FA4"/>
    <w:rsid w:val="00AF3056"/>
    <w:rsid w:val="00B03907"/>
    <w:rsid w:val="00B11811"/>
    <w:rsid w:val="00B311E1"/>
    <w:rsid w:val="00B347EC"/>
    <w:rsid w:val="00B4735C"/>
    <w:rsid w:val="00B72C64"/>
    <w:rsid w:val="00B820D1"/>
    <w:rsid w:val="00B90EC2"/>
    <w:rsid w:val="00BA268F"/>
    <w:rsid w:val="00C079CA"/>
    <w:rsid w:val="00C103D3"/>
    <w:rsid w:val="00C5330F"/>
    <w:rsid w:val="00C64C4B"/>
    <w:rsid w:val="00C67741"/>
    <w:rsid w:val="00C74647"/>
    <w:rsid w:val="00C76039"/>
    <w:rsid w:val="00C76480"/>
    <w:rsid w:val="00C80AD2"/>
    <w:rsid w:val="00C8353D"/>
    <w:rsid w:val="00C92FD6"/>
    <w:rsid w:val="00C97963"/>
    <w:rsid w:val="00CA09F0"/>
    <w:rsid w:val="00CA28E6"/>
    <w:rsid w:val="00CD247C"/>
    <w:rsid w:val="00D03A13"/>
    <w:rsid w:val="00D14E73"/>
    <w:rsid w:val="00D4274D"/>
    <w:rsid w:val="00D4293A"/>
    <w:rsid w:val="00D517A6"/>
    <w:rsid w:val="00D6155E"/>
    <w:rsid w:val="00D90A75"/>
    <w:rsid w:val="00DA4B5C"/>
    <w:rsid w:val="00DC47A2"/>
    <w:rsid w:val="00DD0E7C"/>
    <w:rsid w:val="00DE1551"/>
    <w:rsid w:val="00DE7FB7"/>
    <w:rsid w:val="00E07CAE"/>
    <w:rsid w:val="00E20DDA"/>
    <w:rsid w:val="00E32A8B"/>
    <w:rsid w:val="00E36054"/>
    <w:rsid w:val="00E37E7B"/>
    <w:rsid w:val="00E46E04"/>
    <w:rsid w:val="00E65C0C"/>
    <w:rsid w:val="00E8654B"/>
    <w:rsid w:val="00E87396"/>
    <w:rsid w:val="00EA03CF"/>
    <w:rsid w:val="00EA07B2"/>
    <w:rsid w:val="00EB478A"/>
    <w:rsid w:val="00EC42A3"/>
    <w:rsid w:val="00F02A61"/>
    <w:rsid w:val="00F416FF"/>
    <w:rsid w:val="00F7313A"/>
    <w:rsid w:val="00F80577"/>
    <w:rsid w:val="00F83033"/>
    <w:rsid w:val="00F966AA"/>
    <w:rsid w:val="00FA6F86"/>
    <w:rsid w:val="00FB538F"/>
    <w:rsid w:val="00FB73EA"/>
    <w:rsid w:val="00FC3071"/>
    <w:rsid w:val="00FD59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CC"/>
    <w:rPr>
      <w:rFonts w:ascii="Tahoma" w:hAnsi="Tahoma"/>
      <w:sz w:val="16"/>
      <w:szCs w:val="24"/>
    </w:rPr>
  </w:style>
  <w:style w:type="paragraph" w:styleId="Heading1">
    <w:name w:val="heading 1"/>
    <w:basedOn w:val="Normal"/>
    <w:next w:val="Normal"/>
    <w:link w:val="Heading1Char"/>
    <w:uiPriority w:val="99"/>
    <w:qFormat/>
    <w:rsid w:val="00E65C0C"/>
    <w:pPr>
      <w:tabs>
        <w:tab w:val="left" w:pos="7185"/>
      </w:tabs>
      <w:spacing w:before="200"/>
      <w:ind w:left="450"/>
      <w:outlineLvl w:val="0"/>
    </w:pPr>
    <w:rPr>
      <w:b/>
      <w:caps/>
      <w:sz w:val="28"/>
      <w:szCs w:val="28"/>
    </w:rPr>
  </w:style>
  <w:style w:type="paragraph" w:styleId="Heading2">
    <w:name w:val="heading 2"/>
    <w:basedOn w:val="Normal"/>
    <w:next w:val="Normal"/>
    <w:link w:val="Heading2Char"/>
    <w:uiPriority w:val="99"/>
    <w:qFormat/>
    <w:rsid w:val="005820BC"/>
    <w:pPr>
      <w:tabs>
        <w:tab w:val="left" w:pos="7185"/>
      </w:tabs>
      <w:outlineLvl w:val="1"/>
    </w:pPr>
    <w:rPr>
      <w:b/>
      <w:caps/>
      <w:color w:val="000000"/>
      <w:sz w:val="18"/>
      <w:szCs w:val="20"/>
    </w:rPr>
  </w:style>
  <w:style w:type="paragraph" w:styleId="Heading3">
    <w:name w:val="heading 3"/>
    <w:basedOn w:val="Normal"/>
    <w:next w:val="Normal"/>
    <w:link w:val="Heading3Char"/>
    <w:uiPriority w:val="99"/>
    <w:qFormat/>
    <w:rsid w:val="00E65C0C"/>
    <w:pPr>
      <w:spacing w:after="200"/>
      <w:ind w:left="450"/>
      <w:outlineLvl w:val="2"/>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6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936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93664"/>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rsid w:val="0002798A"/>
    <w:rPr>
      <w:rFonts w:cs="Tahoma"/>
      <w:szCs w:val="16"/>
    </w:rPr>
  </w:style>
  <w:style w:type="character" w:customStyle="1" w:styleId="BalloonTextChar">
    <w:name w:val="Balloon Text Char"/>
    <w:basedOn w:val="DefaultParagraphFont"/>
    <w:link w:val="BalloonText"/>
    <w:uiPriority w:val="99"/>
    <w:semiHidden/>
    <w:rsid w:val="00093664"/>
    <w:rPr>
      <w:sz w:val="0"/>
      <w:szCs w:val="0"/>
    </w:rPr>
  </w:style>
  <w:style w:type="paragraph" w:customStyle="1" w:styleId="Italics">
    <w:name w:val="Italics"/>
    <w:basedOn w:val="Normal"/>
    <w:uiPriority w:val="99"/>
    <w:rsid w:val="008D40FF"/>
    <w:rPr>
      <w:i/>
    </w:rPr>
  </w:style>
  <w:style w:type="paragraph" w:customStyle="1" w:styleId="Text">
    <w:name w:val="Text"/>
    <w:basedOn w:val="Normal"/>
    <w:uiPriority w:val="99"/>
    <w:rsid w:val="00212276"/>
    <w:pPr>
      <w:spacing w:before="100" w:after="100" w:line="288" w:lineRule="auto"/>
    </w:pPr>
  </w:style>
  <w:style w:type="paragraph" w:customStyle="1" w:styleId="CheckBox">
    <w:name w:val="Check Box"/>
    <w:basedOn w:val="Normal"/>
    <w:link w:val="CheckBoxChar"/>
    <w:uiPriority w:val="99"/>
    <w:rsid w:val="00CA28E6"/>
    <w:rPr>
      <w:color w:val="999999"/>
    </w:rPr>
  </w:style>
  <w:style w:type="paragraph" w:customStyle="1" w:styleId="Centered">
    <w:name w:val="Centered"/>
    <w:basedOn w:val="Normal"/>
    <w:uiPriority w:val="99"/>
    <w:rsid w:val="00212276"/>
    <w:pPr>
      <w:jc w:val="center"/>
    </w:pPr>
  </w:style>
  <w:style w:type="character" w:customStyle="1" w:styleId="CheckBoxChar">
    <w:name w:val="Check Box Char"/>
    <w:basedOn w:val="DefaultParagraphFont"/>
    <w:link w:val="CheckBox"/>
    <w:uiPriority w:val="99"/>
    <w:locked/>
    <w:rsid w:val="00CA28E6"/>
    <w:rPr>
      <w:rFonts w:ascii="Tahoma" w:hAnsi="Tahoma" w:cs="Times New Roman"/>
      <w:color w:val="999999"/>
      <w:sz w:val="24"/>
      <w:szCs w:val="24"/>
      <w:lang w:val="en-US" w:eastAsia="en-US" w:bidi="ar-SA"/>
    </w:rPr>
  </w:style>
  <w:style w:type="paragraph" w:customStyle="1" w:styleId="AdditionalComments">
    <w:name w:val="Additional Comments"/>
    <w:basedOn w:val="Normal"/>
    <w:uiPriority w:val="99"/>
    <w:rsid w:val="00D4274D"/>
    <w:pPr>
      <w:spacing w:before="100"/>
    </w:pPr>
    <w:rPr>
      <w:caps/>
      <w:szCs w:val="16"/>
    </w:rPr>
  </w:style>
  <w:style w:type="paragraph" w:customStyle="1" w:styleId="RequirementsList">
    <w:name w:val="Requirements List"/>
    <w:basedOn w:val="Text"/>
    <w:uiPriority w:val="99"/>
    <w:rsid w:val="005313F2"/>
    <w:pPr>
      <w:numPr>
        <w:numId w:val="12"/>
      </w:numPr>
    </w:pPr>
  </w:style>
  <w:style w:type="paragraph" w:customStyle="1" w:styleId="AllCaps">
    <w:name w:val="All Caps"/>
    <w:basedOn w:val="Normal"/>
    <w:uiPriority w:val="99"/>
    <w:rsid w:val="00F7313A"/>
    <w:rPr>
      <w:caps/>
      <w:szCs w:val="16"/>
    </w:rPr>
  </w:style>
  <w:style w:type="paragraph" w:styleId="NormalWeb">
    <w:name w:val="Normal (Web)"/>
    <w:basedOn w:val="Normal"/>
    <w:uiPriority w:val="99"/>
    <w:rsid w:val="00152345"/>
    <w:pPr>
      <w:spacing w:before="100" w:beforeAutospacing="1" w:after="100" w:afterAutospacing="1"/>
    </w:pPr>
    <w:rPr>
      <w:rFonts w:ascii="Times New Roman" w:hAnsi="Times New Roman"/>
      <w:sz w:val="24"/>
    </w:rPr>
  </w:style>
  <w:style w:type="paragraph" w:styleId="NoSpacing">
    <w:name w:val="No Spacing"/>
    <w:uiPriority w:val="99"/>
    <w:qFormat/>
    <w:rsid w:val="005418AB"/>
    <w:rPr>
      <w:sz w:val="24"/>
      <w:szCs w:val="24"/>
    </w:rPr>
  </w:style>
  <w:style w:type="paragraph" w:styleId="ListParagraph">
    <w:name w:val="List Paragraph"/>
    <w:basedOn w:val="Normal"/>
    <w:uiPriority w:val="99"/>
    <w:qFormat/>
    <w:rsid w:val="005665CF"/>
    <w:pPr>
      <w:spacing w:after="200" w:line="276" w:lineRule="auto"/>
      <w:ind w:left="720"/>
    </w:pPr>
    <w:rPr>
      <w:rFonts w:ascii="Calibri" w:hAnsi="Calibri" w:cs="Calibri"/>
      <w:sz w:val="22"/>
      <w:szCs w:val="22"/>
    </w:rPr>
  </w:style>
  <w:style w:type="paragraph" w:styleId="Header">
    <w:name w:val="header"/>
    <w:basedOn w:val="Normal"/>
    <w:link w:val="HeaderChar"/>
    <w:uiPriority w:val="99"/>
    <w:rsid w:val="00E8654B"/>
    <w:pPr>
      <w:tabs>
        <w:tab w:val="center" w:pos="4680"/>
        <w:tab w:val="right" w:pos="9360"/>
      </w:tabs>
    </w:pPr>
  </w:style>
  <w:style w:type="character" w:customStyle="1" w:styleId="HeaderChar">
    <w:name w:val="Header Char"/>
    <w:basedOn w:val="DefaultParagraphFont"/>
    <w:link w:val="Header"/>
    <w:uiPriority w:val="99"/>
    <w:locked/>
    <w:rsid w:val="00E8654B"/>
    <w:rPr>
      <w:rFonts w:ascii="Tahoma" w:hAnsi="Tahoma" w:cs="Times New Roman"/>
      <w:sz w:val="24"/>
      <w:szCs w:val="24"/>
    </w:rPr>
  </w:style>
  <w:style w:type="paragraph" w:styleId="Footer">
    <w:name w:val="footer"/>
    <w:basedOn w:val="Normal"/>
    <w:link w:val="FooterChar"/>
    <w:uiPriority w:val="99"/>
    <w:rsid w:val="00E8654B"/>
    <w:pPr>
      <w:tabs>
        <w:tab w:val="center" w:pos="4680"/>
        <w:tab w:val="right" w:pos="9360"/>
      </w:tabs>
    </w:pPr>
  </w:style>
  <w:style w:type="character" w:customStyle="1" w:styleId="FooterChar">
    <w:name w:val="Footer Char"/>
    <w:basedOn w:val="DefaultParagraphFont"/>
    <w:link w:val="Footer"/>
    <w:uiPriority w:val="99"/>
    <w:locked/>
    <w:rsid w:val="00E8654B"/>
    <w:rPr>
      <w:rFonts w:ascii="Tahoma" w:hAnsi="Tahoma" w:cs="Times New Roman"/>
      <w:sz w:val="24"/>
      <w:szCs w:val="24"/>
    </w:rPr>
  </w:style>
</w:styles>
</file>

<file path=word/webSettings.xml><?xml version="1.0" encoding="utf-8"?>
<w:webSettings xmlns:r="http://schemas.openxmlformats.org/officeDocument/2006/relationships" xmlns:w="http://schemas.openxmlformats.org/wordprocessingml/2006/main">
  <w:divs>
    <w:div w:id="1693724342">
      <w:marLeft w:val="0"/>
      <w:marRight w:val="0"/>
      <w:marTop w:val="0"/>
      <w:marBottom w:val="0"/>
      <w:divBdr>
        <w:top w:val="none" w:sz="0" w:space="0" w:color="auto"/>
        <w:left w:val="none" w:sz="0" w:space="0" w:color="auto"/>
        <w:bottom w:val="none" w:sz="0" w:space="0" w:color="auto"/>
        <w:right w:val="none" w:sz="0" w:space="0" w:color="auto"/>
      </w:divBdr>
    </w:div>
    <w:div w:id="1693724343">
      <w:marLeft w:val="0"/>
      <w:marRight w:val="0"/>
      <w:marTop w:val="0"/>
      <w:marBottom w:val="0"/>
      <w:divBdr>
        <w:top w:val="none" w:sz="0" w:space="0" w:color="auto"/>
        <w:left w:val="none" w:sz="0" w:space="0" w:color="auto"/>
        <w:bottom w:val="none" w:sz="0" w:space="0" w:color="auto"/>
        <w:right w:val="none" w:sz="0" w:space="0" w:color="auto"/>
      </w:divBdr>
    </w:div>
    <w:div w:id="1693724344">
      <w:marLeft w:val="0"/>
      <w:marRight w:val="0"/>
      <w:marTop w:val="0"/>
      <w:marBottom w:val="0"/>
      <w:divBdr>
        <w:top w:val="none" w:sz="0" w:space="0" w:color="auto"/>
        <w:left w:val="none" w:sz="0" w:space="0" w:color="auto"/>
        <w:bottom w:val="none" w:sz="0" w:space="0" w:color="auto"/>
        <w:right w:val="none" w:sz="0" w:space="0" w:color="auto"/>
      </w:divBdr>
    </w:div>
    <w:div w:id="1693724345">
      <w:marLeft w:val="0"/>
      <w:marRight w:val="0"/>
      <w:marTop w:val="0"/>
      <w:marBottom w:val="0"/>
      <w:divBdr>
        <w:top w:val="none" w:sz="0" w:space="0" w:color="auto"/>
        <w:left w:val="none" w:sz="0" w:space="0" w:color="auto"/>
        <w:bottom w:val="none" w:sz="0" w:space="0" w:color="auto"/>
        <w:right w:val="none" w:sz="0" w:space="0" w:color="auto"/>
      </w:divBdr>
    </w:div>
    <w:div w:id="1693724346">
      <w:marLeft w:val="0"/>
      <w:marRight w:val="0"/>
      <w:marTop w:val="0"/>
      <w:marBottom w:val="0"/>
      <w:divBdr>
        <w:top w:val="none" w:sz="0" w:space="0" w:color="auto"/>
        <w:left w:val="none" w:sz="0" w:space="0" w:color="auto"/>
        <w:bottom w:val="none" w:sz="0" w:space="0" w:color="auto"/>
        <w:right w:val="none" w:sz="0" w:space="0" w:color="auto"/>
      </w:divBdr>
    </w:div>
    <w:div w:id="1693724347">
      <w:marLeft w:val="0"/>
      <w:marRight w:val="0"/>
      <w:marTop w:val="0"/>
      <w:marBottom w:val="0"/>
      <w:divBdr>
        <w:top w:val="none" w:sz="0" w:space="0" w:color="auto"/>
        <w:left w:val="none" w:sz="0" w:space="0" w:color="auto"/>
        <w:bottom w:val="none" w:sz="0" w:space="0" w:color="auto"/>
        <w:right w:val="none" w:sz="0" w:space="0" w:color="auto"/>
      </w:divBdr>
    </w:div>
    <w:div w:id="1693724348">
      <w:marLeft w:val="0"/>
      <w:marRight w:val="0"/>
      <w:marTop w:val="0"/>
      <w:marBottom w:val="0"/>
      <w:divBdr>
        <w:top w:val="none" w:sz="0" w:space="0" w:color="auto"/>
        <w:left w:val="none" w:sz="0" w:space="0" w:color="auto"/>
        <w:bottom w:val="none" w:sz="0" w:space="0" w:color="auto"/>
        <w:right w:val="none" w:sz="0" w:space="0" w:color="auto"/>
      </w:divBdr>
    </w:div>
    <w:div w:id="1693724349">
      <w:marLeft w:val="0"/>
      <w:marRight w:val="0"/>
      <w:marTop w:val="0"/>
      <w:marBottom w:val="0"/>
      <w:divBdr>
        <w:top w:val="none" w:sz="0" w:space="0" w:color="auto"/>
        <w:left w:val="none" w:sz="0" w:space="0" w:color="auto"/>
        <w:bottom w:val="none" w:sz="0" w:space="0" w:color="auto"/>
        <w:right w:val="none" w:sz="0" w:space="0" w:color="auto"/>
      </w:divBdr>
    </w:div>
    <w:div w:id="1693724350">
      <w:marLeft w:val="0"/>
      <w:marRight w:val="0"/>
      <w:marTop w:val="0"/>
      <w:marBottom w:val="0"/>
      <w:divBdr>
        <w:top w:val="none" w:sz="0" w:space="0" w:color="auto"/>
        <w:left w:val="none" w:sz="0" w:space="0" w:color="auto"/>
        <w:bottom w:val="none" w:sz="0" w:space="0" w:color="auto"/>
        <w:right w:val="none" w:sz="0" w:space="0" w:color="auto"/>
      </w:divBdr>
    </w:div>
    <w:div w:id="1693724351">
      <w:marLeft w:val="0"/>
      <w:marRight w:val="0"/>
      <w:marTop w:val="0"/>
      <w:marBottom w:val="0"/>
      <w:divBdr>
        <w:top w:val="none" w:sz="0" w:space="0" w:color="auto"/>
        <w:left w:val="none" w:sz="0" w:space="0" w:color="auto"/>
        <w:bottom w:val="none" w:sz="0" w:space="0" w:color="auto"/>
        <w:right w:val="none" w:sz="0" w:space="0" w:color="auto"/>
      </w:divBdr>
    </w:div>
    <w:div w:id="1693724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obertbm\LOCALS~1\Temp\TCD23.tmp\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0</TotalTime>
  <Pages>2</Pages>
  <Words>801</Words>
  <Characters>4572</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 COMMUNITY SCHOOLS</dc:title>
  <dc:subject/>
  <dc:creator>whitecadm</dc:creator>
  <cp:keywords/>
  <dc:description/>
  <cp:lastModifiedBy>DPS</cp:lastModifiedBy>
  <cp:revision>2</cp:revision>
  <cp:lastPrinted>2013-04-25T13:32:00Z</cp:lastPrinted>
  <dcterms:created xsi:type="dcterms:W3CDTF">2014-08-07T13:26:00Z</dcterms:created>
  <dcterms:modified xsi:type="dcterms:W3CDTF">2014-08-07T13:26:00Z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ies>
</file>