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B9" w:rsidRDefault="00B21171" w:rsidP="0088507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9D052" wp14:editId="2A098014">
                <wp:simplePos x="0" y="0"/>
                <wp:positionH relativeFrom="column">
                  <wp:posOffset>5676900</wp:posOffset>
                </wp:positionH>
                <wp:positionV relativeFrom="paragraph">
                  <wp:posOffset>-368300</wp:posOffset>
                </wp:positionV>
                <wp:extent cx="1028700" cy="21844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FA" w:rsidRDefault="00D148FA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jc w:val="right"/>
                            </w:pPr>
                          </w:p>
                          <w:p w:rsidR="00D148FA" w:rsidRDefault="00D148FA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B630D" wp14:editId="3583DEFD">
                                  <wp:extent cx="838200" cy="952500"/>
                                  <wp:effectExtent l="0" t="0" r="0" b="0"/>
                                  <wp:docPr id="1" name="Picture 1" descr="DPS Gree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PS Gree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48FA" w:rsidRDefault="00D148F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D148FA" w:rsidRDefault="00D148FA">
                            <w:pPr>
                              <w:rPr>
                                <w:i/>
                                <w:color w:val="003300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3300"/>
                              </w:rPr>
                              <w:t>Learning</w:t>
                            </w:r>
                          </w:p>
                          <w:p w:rsidR="00D148FA" w:rsidRDefault="00D148FA">
                            <w:pPr>
                              <w:rPr>
                                <w:i/>
                                <w:color w:val="003300"/>
                              </w:rPr>
                            </w:pPr>
                          </w:p>
                          <w:p w:rsidR="00D148FA" w:rsidRDefault="00D148FA">
                            <w:pPr>
                              <w:rPr>
                                <w:i/>
                                <w:color w:val="003300"/>
                              </w:rPr>
                            </w:pPr>
                            <w:r>
                              <w:rPr>
                                <w:i/>
                                <w:color w:val="003300"/>
                              </w:rPr>
                              <w:t xml:space="preserve"> For</w:t>
                            </w:r>
                          </w:p>
                          <w:p w:rsidR="00D148FA" w:rsidRDefault="00D148FA">
                            <w:pPr>
                              <w:rPr>
                                <w:i/>
                                <w:color w:val="003300"/>
                              </w:rPr>
                            </w:pPr>
                          </w:p>
                          <w:p w:rsidR="00D148FA" w:rsidRDefault="00D148FA">
                            <w:pPr>
                              <w:rPr>
                                <w:i/>
                                <w:color w:val="003300"/>
                              </w:rPr>
                            </w:pPr>
                            <w:r>
                              <w:rPr>
                                <w:i/>
                                <w:color w:val="003300"/>
                              </w:rPr>
                              <w:t xml:space="preserve"> Life</w:t>
                            </w:r>
                          </w:p>
                          <w:p w:rsidR="00D148FA" w:rsidRDefault="00D14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7pt;margin-top:-29pt;width:81pt;height:17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" o:allowincell="f" stroked="f">
                <v:textbox>
                  <w:txbxContent>
                    <w:p w:rsidR="00D148FA" w:rsidRDefault="00D148FA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jc w:val="right"/>
                      </w:pPr>
                    </w:p>
                    <w:p w:rsidR="00D148FA" w:rsidRDefault="00D148FA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2B630D" wp14:editId="3583DEFD">
                            <wp:extent cx="838200" cy="952500"/>
                            <wp:effectExtent l="0" t="0" r="0" b="0"/>
                            <wp:docPr id="1" name="Picture 1" descr="DPS Gree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PS Gree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48FA" w:rsidRDefault="00D148F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:rsidR="00D148FA" w:rsidRDefault="00D148FA">
                      <w:pPr>
                        <w:rPr>
                          <w:i/>
                          <w:color w:val="003300"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  <w:color w:val="003300"/>
                        </w:rPr>
                        <w:t>Learning</w:t>
                      </w:r>
                    </w:p>
                    <w:p w:rsidR="00D148FA" w:rsidRDefault="00D148FA">
                      <w:pPr>
                        <w:rPr>
                          <w:i/>
                          <w:color w:val="003300"/>
                        </w:rPr>
                      </w:pPr>
                    </w:p>
                    <w:p w:rsidR="00D148FA" w:rsidRDefault="00D148FA">
                      <w:pPr>
                        <w:rPr>
                          <w:i/>
                          <w:color w:val="003300"/>
                        </w:rPr>
                      </w:pPr>
                      <w:r>
                        <w:rPr>
                          <w:i/>
                          <w:color w:val="003300"/>
                        </w:rPr>
                        <w:t xml:space="preserve"> For</w:t>
                      </w:r>
                    </w:p>
                    <w:p w:rsidR="00D148FA" w:rsidRDefault="00D148FA">
                      <w:pPr>
                        <w:rPr>
                          <w:i/>
                          <w:color w:val="003300"/>
                        </w:rPr>
                      </w:pPr>
                    </w:p>
                    <w:p w:rsidR="00D148FA" w:rsidRDefault="00D148FA">
                      <w:pPr>
                        <w:rPr>
                          <w:i/>
                          <w:color w:val="003300"/>
                        </w:rPr>
                      </w:pPr>
                      <w:r>
                        <w:rPr>
                          <w:i/>
                          <w:color w:val="003300"/>
                        </w:rPr>
                        <w:t xml:space="preserve"> Life</w:t>
                      </w:r>
                    </w:p>
                    <w:p w:rsidR="00D148FA" w:rsidRDefault="00D148FA"/>
                  </w:txbxContent>
                </v:textbox>
              </v:shape>
            </w:pict>
          </mc:Fallback>
        </mc:AlternateContent>
      </w:r>
      <w:r w:rsidR="004D7111">
        <w:rPr>
          <w:noProof/>
        </w:rPr>
        <w:drawing>
          <wp:inline distT="0" distB="0" distL="0" distR="0">
            <wp:extent cx="1238250" cy="1238250"/>
            <wp:effectExtent l="0" t="0" r="0" b="0"/>
            <wp:docPr id="4" name="Picture 4" descr="C:\Users\maconoj\Downloads\new stem logo-display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onoj\Downloads\new stem logo-display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09A" w:rsidRDefault="00B044B9" w:rsidP="00E1309A">
      <w:pPr>
        <w:tabs>
          <w:tab w:val="left" w:pos="450"/>
        </w:tabs>
        <w:rPr>
          <w:b/>
          <w:color w:val="003300"/>
          <w:sz w:val="32"/>
        </w:rPr>
      </w:pPr>
      <w:r>
        <w:rPr>
          <w:b/>
          <w:color w:val="003300"/>
          <w:sz w:val="32"/>
        </w:rPr>
        <w:fldChar w:fldCharType="begin"/>
      </w:r>
      <w:r>
        <w:rPr>
          <w:b/>
          <w:color w:val="003300"/>
          <w:sz w:val="32"/>
        </w:rPr>
        <w:instrText xml:space="preserve"> FILLIN "School/Department Name" \* MERGEFORMAT </w:instrText>
      </w:r>
      <w:r>
        <w:rPr>
          <w:b/>
          <w:color w:val="003300"/>
          <w:sz w:val="32"/>
        </w:rPr>
        <w:fldChar w:fldCharType="separate"/>
      </w:r>
      <w:r w:rsidR="00CD4024">
        <w:rPr>
          <w:b/>
          <w:color w:val="003300"/>
          <w:sz w:val="32"/>
        </w:rPr>
        <w:t xml:space="preserve">Dearborn Science, Technology, Engineering, </w:t>
      </w:r>
      <w:r w:rsidR="00787D88">
        <w:rPr>
          <w:b/>
          <w:color w:val="003300"/>
          <w:sz w:val="32"/>
        </w:rPr>
        <w:t xml:space="preserve">and </w:t>
      </w:r>
      <w:r w:rsidR="00CD4024">
        <w:rPr>
          <w:b/>
          <w:color w:val="003300"/>
          <w:sz w:val="32"/>
        </w:rPr>
        <w:t>Math</w:t>
      </w:r>
      <w:r w:rsidR="00B618D5">
        <w:rPr>
          <w:b/>
          <w:color w:val="003300"/>
          <w:sz w:val="32"/>
        </w:rPr>
        <w:t>ematics</w:t>
      </w:r>
      <w:r w:rsidR="00CD4024">
        <w:rPr>
          <w:b/>
          <w:color w:val="003300"/>
          <w:sz w:val="32"/>
        </w:rPr>
        <w:t xml:space="preserve"> </w:t>
      </w:r>
    </w:p>
    <w:p w:rsidR="00B044B9" w:rsidRDefault="00CD4024" w:rsidP="00E1309A">
      <w:pPr>
        <w:tabs>
          <w:tab w:val="left" w:pos="450"/>
        </w:tabs>
        <w:rPr>
          <w:b/>
          <w:color w:val="003300"/>
          <w:sz w:val="32"/>
        </w:rPr>
      </w:pPr>
      <w:r>
        <w:rPr>
          <w:b/>
          <w:color w:val="003300"/>
          <w:sz w:val="32"/>
        </w:rPr>
        <w:t>Middle School</w:t>
      </w:r>
      <w:r w:rsidR="00B044B9">
        <w:rPr>
          <w:b/>
          <w:color w:val="003300"/>
          <w:sz w:val="32"/>
        </w:rPr>
        <w:fldChar w:fldCharType="end"/>
      </w:r>
    </w:p>
    <w:p w:rsidR="008C7626" w:rsidRDefault="008C7626" w:rsidP="008C7626">
      <w:pPr>
        <w:jc w:val="both"/>
        <w:rPr>
          <w:rFonts w:asciiTheme="majorBidi" w:hAnsiTheme="majorBidi" w:cstheme="majorBidi"/>
          <w:szCs w:val="24"/>
        </w:rPr>
      </w:pPr>
    </w:p>
    <w:p w:rsidR="003B0DCB" w:rsidRPr="003B0DCB" w:rsidRDefault="003B0DCB" w:rsidP="003B0DCB">
      <w:pPr>
        <w:pStyle w:val="Heading1"/>
        <w:widowControl w:val="0"/>
        <w:jc w:val="center"/>
        <w:rPr>
          <w:rFonts w:asciiTheme="majorBidi" w:hAnsiTheme="majorBidi" w:cstheme="majorBidi"/>
          <w:b/>
          <w:bCs/>
          <w:i w:val="0"/>
          <w:iCs/>
          <w:sz w:val="36"/>
          <w:szCs w:val="36"/>
        </w:rPr>
      </w:pPr>
      <w:r w:rsidRPr="003B0DCB">
        <w:rPr>
          <w:rFonts w:asciiTheme="majorBidi" w:hAnsiTheme="majorBidi" w:cstheme="majorBidi"/>
          <w:b/>
          <w:bCs/>
          <w:i w:val="0"/>
          <w:iCs/>
          <w:sz w:val="36"/>
          <w:szCs w:val="36"/>
        </w:rPr>
        <w:t>Applying to STEM</w:t>
      </w:r>
    </w:p>
    <w:p w:rsidR="00E1309A" w:rsidRPr="00E1309A" w:rsidRDefault="00E1309A" w:rsidP="00E1309A">
      <w:pPr>
        <w:rPr>
          <w:color w:val="222222"/>
          <w:sz w:val="22"/>
          <w:szCs w:val="22"/>
        </w:rPr>
      </w:pPr>
      <w:r w:rsidRPr="00E1309A">
        <w:rPr>
          <w:color w:val="222222"/>
          <w:sz w:val="22"/>
          <w:szCs w:val="22"/>
        </w:rPr>
        <w:t>All information will be on our Web Site: </w:t>
      </w:r>
      <w:hyperlink r:id="rId10" w:tgtFrame="_blank" w:history="1">
        <w:r w:rsidRPr="00E1309A">
          <w:rPr>
            <w:rStyle w:val="Hyperlink"/>
            <w:color w:val="1155CC"/>
            <w:sz w:val="22"/>
            <w:szCs w:val="22"/>
          </w:rPr>
          <w:t>http://stem.dearbornschools.org/</w:t>
        </w:r>
      </w:hyperlink>
      <w:r w:rsidRPr="00E1309A">
        <w:rPr>
          <w:color w:val="222222"/>
          <w:sz w:val="22"/>
          <w:szCs w:val="22"/>
        </w:rPr>
        <w:t xml:space="preserve"> Click on "applying to STEM" and all the information is there.</w:t>
      </w:r>
    </w:p>
    <w:p w:rsidR="00E1309A" w:rsidRPr="00E1309A" w:rsidRDefault="00E1309A" w:rsidP="003B0DCB">
      <w:pPr>
        <w:widowControl w:val="0"/>
        <w:rPr>
          <w:rFonts w:asciiTheme="majorBidi" w:hAnsiTheme="majorBidi" w:cstheme="majorBidi"/>
          <w:iCs/>
          <w:sz w:val="22"/>
          <w:szCs w:val="22"/>
        </w:rPr>
      </w:pPr>
    </w:p>
    <w:p w:rsidR="003B0DCB" w:rsidRPr="00E1309A" w:rsidRDefault="003B0DCB" w:rsidP="003B0DCB">
      <w:pPr>
        <w:widowControl w:val="0"/>
        <w:rPr>
          <w:rFonts w:asciiTheme="majorBidi" w:hAnsiTheme="majorBidi" w:cstheme="majorBidi"/>
          <w:iCs/>
          <w:sz w:val="22"/>
          <w:szCs w:val="22"/>
        </w:rPr>
      </w:pPr>
      <w:r w:rsidRPr="00E1309A">
        <w:rPr>
          <w:rFonts w:asciiTheme="majorBidi" w:hAnsiTheme="majorBidi" w:cstheme="majorBidi"/>
          <w:iCs/>
          <w:sz w:val="22"/>
          <w:szCs w:val="22"/>
        </w:rPr>
        <w:t>Applications for the school Year 2017-2018 will be s</w:t>
      </w:r>
      <w:r w:rsidR="00D148FA" w:rsidRPr="00E1309A">
        <w:rPr>
          <w:rFonts w:asciiTheme="majorBidi" w:hAnsiTheme="majorBidi" w:cstheme="majorBidi"/>
          <w:iCs/>
          <w:sz w:val="22"/>
          <w:szCs w:val="22"/>
        </w:rPr>
        <w:t xml:space="preserve">ubmitted </w:t>
      </w:r>
      <w:r w:rsidRPr="00E1309A">
        <w:rPr>
          <w:rFonts w:asciiTheme="majorBidi" w:hAnsiTheme="majorBidi" w:cstheme="majorBidi"/>
          <w:iCs/>
          <w:sz w:val="22"/>
          <w:szCs w:val="22"/>
        </w:rPr>
        <w:t>online by clicking the link “</w:t>
      </w:r>
      <w:hyperlink r:id="rId11" w:history="1">
        <w:r w:rsidRPr="00E1309A">
          <w:rPr>
            <w:rStyle w:val="Hyperlink"/>
            <w:rFonts w:asciiTheme="majorBidi" w:hAnsiTheme="majorBidi" w:cstheme="majorBidi"/>
            <w:iCs/>
            <w:color w:val="auto"/>
            <w:sz w:val="22"/>
            <w:szCs w:val="22"/>
            <w:u w:val="none"/>
          </w:rPr>
          <w:t>apply online</w:t>
        </w:r>
      </w:hyperlink>
      <w:r w:rsidRPr="00E1309A">
        <w:rPr>
          <w:rFonts w:asciiTheme="majorBidi" w:hAnsiTheme="majorBidi" w:cstheme="majorBidi"/>
          <w:iCs/>
          <w:sz w:val="22"/>
          <w:szCs w:val="22"/>
        </w:rPr>
        <w:t>”.</w:t>
      </w:r>
    </w:p>
    <w:p w:rsidR="003B0DCB" w:rsidRPr="00E1309A" w:rsidRDefault="003B0DCB" w:rsidP="003B0DCB">
      <w:pPr>
        <w:widowControl w:val="0"/>
        <w:rPr>
          <w:rFonts w:asciiTheme="majorBidi" w:hAnsiTheme="majorBidi" w:cstheme="majorBidi"/>
          <w:iCs/>
          <w:sz w:val="22"/>
          <w:szCs w:val="22"/>
        </w:rPr>
      </w:pPr>
    </w:p>
    <w:p w:rsidR="003B0DCB" w:rsidRPr="00E1309A" w:rsidRDefault="003B0DCB" w:rsidP="003B0DCB">
      <w:pPr>
        <w:widowControl w:val="0"/>
        <w:rPr>
          <w:rFonts w:asciiTheme="majorBidi" w:hAnsiTheme="majorBidi" w:cstheme="majorBidi"/>
          <w:iCs/>
          <w:sz w:val="22"/>
          <w:szCs w:val="22"/>
        </w:rPr>
      </w:pPr>
      <w:r w:rsidRPr="00E1309A">
        <w:rPr>
          <w:rFonts w:asciiTheme="majorBidi" w:hAnsiTheme="majorBidi" w:cstheme="majorBidi"/>
          <w:iCs/>
          <w:sz w:val="22"/>
          <w:szCs w:val="22"/>
        </w:rPr>
        <w:t>All applications must</w:t>
      </w:r>
      <w:r w:rsidR="00D148FA" w:rsidRPr="00E1309A">
        <w:rPr>
          <w:rFonts w:asciiTheme="majorBidi" w:hAnsiTheme="majorBidi" w:cstheme="majorBidi"/>
          <w:iCs/>
          <w:sz w:val="22"/>
          <w:szCs w:val="22"/>
        </w:rPr>
        <w:t xml:space="preserve"> be submitted by March 17, 2017</w:t>
      </w:r>
      <w:r w:rsidRPr="00E1309A">
        <w:rPr>
          <w:rFonts w:asciiTheme="majorBidi" w:hAnsiTheme="majorBidi" w:cstheme="majorBidi"/>
          <w:iCs/>
          <w:sz w:val="22"/>
          <w:szCs w:val="22"/>
        </w:rPr>
        <w:t>.</w:t>
      </w:r>
    </w:p>
    <w:p w:rsidR="003B0DCB" w:rsidRPr="00E1309A" w:rsidRDefault="003B0DCB" w:rsidP="003B0DCB">
      <w:pPr>
        <w:widowControl w:val="0"/>
        <w:jc w:val="center"/>
        <w:rPr>
          <w:rFonts w:asciiTheme="majorBidi" w:hAnsiTheme="majorBidi" w:cstheme="majorBidi"/>
          <w:iCs/>
          <w:sz w:val="22"/>
          <w:szCs w:val="22"/>
        </w:rPr>
      </w:pPr>
    </w:p>
    <w:p w:rsidR="003B0DCB" w:rsidRPr="00E1309A" w:rsidRDefault="003B0DCB" w:rsidP="003B0DCB">
      <w:pPr>
        <w:widowControl w:val="0"/>
        <w:rPr>
          <w:rFonts w:asciiTheme="majorBidi" w:hAnsiTheme="majorBidi" w:cstheme="majorBidi"/>
          <w:b/>
          <w:bCs/>
          <w:iCs/>
          <w:sz w:val="22"/>
          <w:szCs w:val="22"/>
          <w:u w:val="single"/>
        </w:rPr>
      </w:pPr>
      <w:r w:rsidRPr="00E1309A">
        <w:rPr>
          <w:rFonts w:asciiTheme="majorBidi" w:hAnsiTheme="majorBidi" w:cstheme="majorBidi"/>
          <w:b/>
          <w:bCs/>
          <w:iCs/>
          <w:sz w:val="22"/>
          <w:szCs w:val="22"/>
          <w:u w:val="single"/>
        </w:rPr>
        <w:t>All students on a wait list must re-apply from year to year.</w:t>
      </w:r>
    </w:p>
    <w:p w:rsidR="003B0DCB" w:rsidRPr="00E1309A" w:rsidRDefault="003B0DCB" w:rsidP="003B0DCB">
      <w:pPr>
        <w:widowControl w:val="0"/>
        <w:rPr>
          <w:rFonts w:asciiTheme="majorBidi" w:hAnsiTheme="majorBidi" w:cstheme="majorBidi"/>
          <w:iCs/>
          <w:sz w:val="22"/>
          <w:szCs w:val="22"/>
        </w:rPr>
      </w:pPr>
    </w:p>
    <w:p w:rsidR="003B0DCB" w:rsidRPr="00E1309A" w:rsidRDefault="003B0DCB" w:rsidP="003B0DCB">
      <w:pPr>
        <w:widowControl w:val="0"/>
        <w:rPr>
          <w:rFonts w:asciiTheme="majorBidi" w:hAnsiTheme="majorBidi" w:cstheme="majorBidi"/>
          <w:iCs/>
          <w:sz w:val="22"/>
          <w:szCs w:val="22"/>
        </w:rPr>
      </w:pPr>
      <w:r w:rsidRPr="00E1309A">
        <w:rPr>
          <w:rFonts w:asciiTheme="majorBidi" w:hAnsiTheme="majorBidi" w:cstheme="majorBidi"/>
          <w:iCs/>
          <w:sz w:val="22"/>
          <w:szCs w:val="22"/>
        </w:rPr>
        <w:t>Selection Process: Apply before the deadline!</w:t>
      </w:r>
    </w:p>
    <w:p w:rsidR="003B0DCB" w:rsidRPr="00E1309A" w:rsidRDefault="003B0DCB" w:rsidP="003B0DCB">
      <w:pPr>
        <w:pStyle w:val="ListParagraph"/>
        <w:widowControl w:val="0"/>
        <w:numPr>
          <w:ilvl w:val="0"/>
          <w:numId w:val="7"/>
        </w:numPr>
        <w:rPr>
          <w:rFonts w:asciiTheme="majorBidi" w:hAnsiTheme="majorBidi" w:cstheme="majorBidi"/>
          <w:iCs/>
          <w:sz w:val="22"/>
          <w:szCs w:val="22"/>
        </w:rPr>
      </w:pPr>
      <w:r w:rsidRPr="00E1309A">
        <w:rPr>
          <w:rFonts w:asciiTheme="majorBidi" w:hAnsiTheme="majorBidi" w:cstheme="majorBidi"/>
          <w:iCs/>
          <w:sz w:val="22"/>
          <w:szCs w:val="22"/>
        </w:rPr>
        <w:t xml:space="preserve">Students </w:t>
      </w:r>
      <w:hyperlink r:id="rId12" w:history="1">
        <w:r w:rsidRPr="00E1309A">
          <w:rPr>
            <w:rStyle w:val="Hyperlink"/>
            <w:rFonts w:asciiTheme="majorBidi" w:hAnsiTheme="majorBidi" w:cstheme="majorBidi"/>
            <w:iCs/>
            <w:color w:val="auto"/>
            <w:sz w:val="22"/>
            <w:szCs w:val="22"/>
            <w:u w:val="none"/>
          </w:rPr>
          <w:t>apply online</w:t>
        </w:r>
      </w:hyperlink>
      <w:r w:rsidRPr="00E1309A">
        <w:rPr>
          <w:rFonts w:asciiTheme="majorBidi" w:hAnsiTheme="majorBidi" w:cstheme="majorBidi"/>
          <w:iCs/>
          <w:sz w:val="22"/>
          <w:szCs w:val="22"/>
        </w:rPr>
        <w:t xml:space="preserve"> between January and March</w:t>
      </w:r>
      <w:r w:rsidR="00DA60CE">
        <w:rPr>
          <w:rFonts w:asciiTheme="majorBidi" w:hAnsiTheme="majorBidi" w:cstheme="majorBidi"/>
          <w:iCs/>
          <w:sz w:val="22"/>
          <w:szCs w:val="22"/>
        </w:rPr>
        <w:t xml:space="preserve"> 17.</w:t>
      </w:r>
    </w:p>
    <w:p w:rsidR="003B0DCB" w:rsidRPr="00E1309A" w:rsidRDefault="003B0DCB" w:rsidP="00D148FA">
      <w:pPr>
        <w:pStyle w:val="ListParagraph"/>
        <w:widowControl w:val="0"/>
        <w:numPr>
          <w:ilvl w:val="0"/>
          <w:numId w:val="7"/>
        </w:numPr>
        <w:rPr>
          <w:rFonts w:asciiTheme="majorBidi" w:hAnsiTheme="majorBidi" w:cstheme="majorBidi"/>
          <w:iCs/>
          <w:sz w:val="22"/>
          <w:szCs w:val="22"/>
        </w:rPr>
      </w:pPr>
      <w:r w:rsidRPr="00E1309A">
        <w:rPr>
          <w:rFonts w:asciiTheme="majorBidi" w:hAnsiTheme="majorBidi" w:cstheme="majorBidi"/>
          <w:iCs/>
          <w:sz w:val="22"/>
          <w:szCs w:val="22"/>
        </w:rPr>
        <w:t>Application includes applicant response to a writing</w:t>
      </w:r>
      <w:r w:rsidR="00D148FA" w:rsidRPr="00E1309A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Pr="00E1309A">
        <w:rPr>
          <w:rFonts w:asciiTheme="majorBidi" w:hAnsiTheme="majorBidi" w:cstheme="majorBidi"/>
          <w:iCs/>
          <w:sz w:val="22"/>
          <w:szCs w:val="22"/>
        </w:rPr>
        <w:t>prompt;</w:t>
      </w:r>
      <w:r w:rsidR="00D148FA" w:rsidRPr="00E1309A">
        <w:rPr>
          <w:rFonts w:asciiTheme="majorBidi" w:hAnsiTheme="majorBidi" w:cstheme="majorBidi"/>
          <w:iCs/>
          <w:sz w:val="22"/>
          <w:szCs w:val="22"/>
        </w:rPr>
        <w:t xml:space="preserve"> </w:t>
      </w:r>
      <w:hyperlink r:id="rId13" w:history="1">
        <w:r w:rsidRPr="00E1309A">
          <w:rPr>
            <w:rStyle w:val="Hyperlink"/>
            <w:rFonts w:asciiTheme="majorBidi" w:hAnsiTheme="majorBidi" w:cstheme="majorBidi"/>
            <w:iCs/>
            <w:color w:val="auto"/>
            <w:sz w:val="22"/>
            <w:szCs w:val="22"/>
            <w:u w:val="none"/>
          </w:rPr>
          <w:t>click here to complete prompt</w:t>
        </w:r>
      </w:hyperlink>
      <w:r w:rsidRPr="00E1309A">
        <w:rPr>
          <w:rFonts w:asciiTheme="majorBidi" w:hAnsiTheme="majorBidi" w:cstheme="majorBidi"/>
          <w:iCs/>
          <w:sz w:val="22"/>
          <w:szCs w:val="22"/>
        </w:rPr>
        <w:t xml:space="preserve">. </w:t>
      </w:r>
      <w:r w:rsidR="00D148FA" w:rsidRPr="00E1309A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Pr="00E1309A">
        <w:rPr>
          <w:rFonts w:asciiTheme="majorBidi" w:hAnsiTheme="majorBidi" w:cstheme="majorBidi"/>
          <w:iCs/>
          <w:sz w:val="22"/>
          <w:szCs w:val="22"/>
        </w:rPr>
        <w:t xml:space="preserve">Prompt will be scored on a three point rubric; </w:t>
      </w:r>
      <w:hyperlink r:id="rId14" w:history="1">
        <w:r w:rsidRPr="00E1309A">
          <w:rPr>
            <w:rStyle w:val="Hyperlink"/>
            <w:rFonts w:asciiTheme="majorBidi" w:hAnsiTheme="majorBidi" w:cstheme="majorBidi"/>
            <w:iCs/>
            <w:color w:val="auto"/>
            <w:sz w:val="22"/>
            <w:szCs w:val="22"/>
            <w:u w:val="none"/>
          </w:rPr>
          <w:t>view rubric</w:t>
        </w:r>
      </w:hyperlink>
      <w:r w:rsidRPr="00E1309A">
        <w:rPr>
          <w:rFonts w:asciiTheme="majorBidi" w:hAnsiTheme="majorBidi" w:cstheme="majorBidi"/>
          <w:iCs/>
          <w:sz w:val="22"/>
          <w:szCs w:val="22"/>
        </w:rPr>
        <w:t>.</w:t>
      </w:r>
    </w:p>
    <w:p w:rsidR="003B0DCB" w:rsidRPr="00E1309A" w:rsidRDefault="003B0DCB" w:rsidP="00DA60CE">
      <w:pPr>
        <w:pStyle w:val="ListParagraph"/>
        <w:widowControl w:val="0"/>
        <w:numPr>
          <w:ilvl w:val="0"/>
          <w:numId w:val="7"/>
        </w:numPr>
        <w:rPr>
          <w:rFonts w:asciiTheme="majorBidi" w:hAnsiTheme="majorBidi" w:cstheme="majorBidi"/>
          <w:iCs/>
          <w:sz w:val="22"/>
          <w:szCs w:val="22"/>
        </w:rPr>
      </w:pPr>
      <w:r w:rsidRPr="00E1309A">
        <w:rPr>
          <w:rFonts w:asciiTheme="majorBidi" w:hAnsiTheme="majorBidi" w:cstheme="majorBidi"/>
          <w:iCs/>
          <w:sz w:val="22"/>
          <w:szCs w:val="22"/>
        </w:rPr>
        <w:t>A short teacher recommendation survey (will be sent to your teacher</w:t>
      </w:r>
      <w:r w:rsidR="00DA60CE">
        <w:rPr>
          <w:rFonts w:asciiTheme="majorBidi" w:hAnsiTheme="majorBidi" w:cstheme="majorBidi"/>
          <w:iCs/>
          <w:sz w:val="22"/>
          <w:szCs w:val="22"/>
        </w:rPr>
        <w:t>(s)</w:t>
      </w:r>
      <w:r w:rsidRPr="00E1309A">
        <w:rPr>
          <w:rFonts w:asciiTheme="majorBidi" w:hAnsiTheme="majorBidi" w:cstheme="majorBidi"/>
          <w:iCs/>
          <w:sz w:val="22"/>
          <w:szCs w:val="22"/>
        </w:rPr>
        <w:t xml:space="preserve"> upon completion of application).</w:t>
      </w:r>
    </w:p>
    <w:p w:rsidR="003B0DCB" w:rsidRPr="00E1309A" w:rsidRDefault="003B0DCB" w:rsidP="003B0DCB">
      <w:pPr>
        <w:widowControl w:val="0"/>
        <w:rPr>
          <w:rFonts w:asciiTheme="majorBidi" w:hAnsiTheme="majorBidi" w:cstheme="majorBidi"/>
          <w:iCs/>
          <w:sz w:val="22"/>
          <w:szCs w:val="22"/>
        </w:rPr>
      </w:pPr>
    </w:p>
    <w:p w:rsidR="003B0DCB" w:rsidRPr="00E1309A" w:rsidRDefault="003B0DCB" w:rsidP="003B0DCB">
      <w:pPr>
        <w:widowControl w:val="0"/>
        <w:rPr>
          <w:rFonts w:asciiTheme="majorBidi" w:hAnsiTheme="majorBidi" w:cstheme="majorBidi"/>
          <w:iCs/>
          <w:sz w:val="22"/>
          <w:szCs w:val="22"/>
        </w:rPr>
      </w:pPr>
      <w:proofErr w:type="gramStart"/>
      <w:r w:rsidRPr="00E1309A">
        <w:rPr>
          <w:rFonts w:asciiTheme="majorBidi" w:hAnsiTheme="majorBidi" w:cstheme="majorBidi"/>
          <w:iCs/>
          <w:sz w:val="22"/>
          <w:szCs w:val="22"/>
        </w:rPr>
        <w:t>NWEA RIT scores, available at the time of selection.</w:t>
      </w:r>
      <w:proofErr w:type="gramEnd"/>
      <w:r w:rsidRPr="00E1309A">
        <w:rPr>
          <w:rFonts w:asciiTheme="majorBidi" w:hAnsiTheme="majorBidi" w:cstheme="majorBidi"/>
          <w:iCs/>
          <w:sz w:val="22"/>
          <w:szCs w:val="22"/>
        </w:rPr>
        <w:t xml:space="preserve"> 6th Grade RIT cut scores are:</w:t>
      </w:r>
    </w:p>
    <w:p w:rsidR="003B0DCB" w:rsidRPr="00E1309A" w:rsidRDefault="003B0DCB" w:rsidP="00D148FA">
      <w:pPr>
        <w:pStyle w:val="ListParagraph"/>
        <w:widowControl w:val="0"/>
        <w:numPr>
          <w:ilvl w:val="0"/>
          <w:numId w:val="8"/>
        </w:numPr>
        <w:rPr>
          <w:rFonts w:asciiTheme="majorBidi" w:hAnsiTheme="majorBidi" w:cstheme="majorBidi"/>
          <w:iCs/>
          <w:sz w:val="22"/>
          <w:szCs w:val="22"/>
        </w:rPr>
      </w:pPr>
      <w:r w:rsidRPr="00E1309A">
        <w:rPr>
          <w:rFonts w:asciiTheme="majorBidi" w:hAnsiTheme="majorBidi" w:cstheme="majorBidi"/>
          <w:iCs/>
          <w:sz w:val="22"/>
          <w:szCs w:val="22"/>
        </w:rPr>
        <w:t>Reading: 225 or higher</w:t>
      </w:r>
    </w:p>
    <w:p w:rsidR="003B0DCB" w:rsidRPr="00E1309A" w:rsidRDefault="003B0DCB" w:rsidP="00D148FA">
      <w:pPr>
        <w:pStyle w:val="ListParagraph"/>
        <w:widowControl w:val="0"/>
        <w:numPr>
          <w:ilvl w:val="0"/>
          <w:numId w:val="8"/>
        </w:numPr>
        <w:rPr>
          <w:rFonts w:asciiTheme="majorBidi" w:hAnsiTheme="majorBidi" w:cstheme="majorBidi"/>
          <w:iCs/>
          <w:sz w:val="22"/>
          <w:szCs w:val="22"/>
        </w:rPr>
      </w:pPr>
      <w:r w:rsidRPr="00E1309A">
        <w:rPr>
          <w:rFonts w:asciiTheme="majorBidi" w:hAnsiTheme="majorBidi" w:cstheme="majorBidi"/>
          <w:iCs/>
          <w:sz w:val="22"/>
          <w:szCs w:val="22"/>
        </w:rPr>
        <w:t>Math: 230 or higher</w:t>
      </w:r>
    </w:p>
    <w:p w:rsidR="003B0DCB" w:rsidRPr="00E1309A" w:rsidRDefault="003B0DCB" w:rsidP="00D148FA">
      <w:pPr>
        <w:pStyle w:val="ListParagraph"/>
        <w:widowControl w:val="0"/>
        <w:numPr>
          <w:ilvl w:val="0"/>
          <w:numId w:val="8"/>
        </w:numPr>
        <w:rPr>
          <w:rFonts w:asciiTheme="majorBidi" w:hAnsiTheme="majorBidi" w:cstheme="majorBidi"/>
          <w:iCs/>
          <w:sz w:val="22"/>
          <w:szCs w:val="22"/>
        </w:rPr>
      </w:pPr>
      <w:r w:rsidRPr="00E1309A">
        <w:rPr>
          <w:rFonts w:asciiTheme="majorBidi" w:hAnsiTheme="majorBidi" w:cstheme="majorBidi"/>
          <w:iCs/>
          <w:sz w:val="22"/>
          <w:szCs w:val="22"/>
        </w:rPr>
        <w:t>Science: 215 or higher</w:t>
      </w:r>
    </w:p>
    <w:p w:rsidR="003B0DCB" w:rsidRPr="00E1309A" w:rsidRDefault="003B0DCB" w:rsidP="003B0DCB">
      <w:pPr>
        <w:widowControl w:val="0"/>
        <w:rPr>
          <w:rFonts w:asciiTheme="majorBidi" w:hAnsiTheme="majorBidi" w:cstheme="majorBidi"/>
          <w:iCs/>
          <w:sz w:val="22"/>
          <w:szCs w:val="22"/>
        </w:rPr>
      </w:pPr>
      <w:r w:rsidRPr="00E1309A">
        <w:rPr>
          <w:rFonts w:asciiTheme="majorBidi" w:hAnsiTheme="majorBidi" w:cstheme="majorBidi"/>
          <w:iCs/>
          <w:sz w:val="22"/>
          <w:szCs w:val="22"/>
        </w:rPr>
        <w:t>Each RIT score meeting the above criteria for Reading, Math, and Science are sorted, by RIT, from top to bottom and the top scores are color coded in each area.</w:t>
      </w:r>
    </w:p>
    <w:p w:rsidR="003B0DCB" w:rsidRPr="00E1309A" w:rsidRDefault="003B0DCB" w:rsidP="003B0DCB">
      <w:pPr>
        <w:widowControl w:val="0"/>
        <w:rPr>
          <w:rFonts w:asciiTheme="majorBidi" w:hAnsiTheme="majorBidi" w:cstheme="majorBidi"/>
          <w:iCs/>
          <w:sz w:val="22"/>
          <w:szCs w:val="22"/>
        </w:rPr>
      </w:pPr>
    </w:p>
    <w:p w:rsidR="003B0DCB" w:rsidRPr="00E1309A" w:rsidRDefault="003B0DCB" w:rsidP="00D148FA">
      <w:pPr>
        <w:widowControl w:val="0"/>
        <w:rPr>
          <w:rFonts w:asciiTheme="majorBidi" w:hAnsiTheme="majorBidi" w:cstheme="majorBidi"/>
          <w:iCs/>
          <w:sz w:val="22"/>
          <w:szCs w:val="22"/>
        </w:rPr>
      </w:pPr>
      <w:r w:rsidRPr="00E1309A">
        <w:rPr>
          <w:rFonts w:asciiTheme="majorBidi" w:hAnsiTheme="majorBidi" w:cstheme="majorBidi"/>
          <w:iCs/>
          <w:sz w:val="22"/>
          <w:szCs w:val="22"/>
        </w:rPr>
        <w:t xml:space="preserve">M-STEP scale score: available at the time of selection. M-STEP cut scores are determined after the test is completed.  We will look at cut scores for “4” and high “3” in proficiency ranking.  Last year, for 6th grade, </w:t>
      </w:r>
      <w:r w:rsidR="00D148FA" w:rsidRPr="00E1309A">
        <w:rPr>
          <w:rFonts w:asciiTheme="majorBidi" w:hAnsiTheme="majorBidi" w:cstheme="majorBidi"/>
          <w:iCs/>
          <w:sz w:val="22"/>
          <w:szCs w:val="22"/>
        </w:rPr>
        <w:t xml:space="preserve">the scores </w:t>
      </w:r>
      <w:r w:rsidRPr="00E1309A">
        <w:rPr>
          <w:rFonts w:asciiTheme="majorBidi" w:hAnsiTheme="majorBidi" w:cstheme="majorBidi"/>
          <w:iCs/>
          <w:sz w:val="22"/>
          <w:szCs w:val="22"/>
        </w:rPr>
        <w:t>would have been:</w:t>
      </w:r>
    </w:p>
    <w:p w:rsidR="003B0DCB" w:rsidRPr="00E1309A" w:rsidRDefault="003B0DCB" w:rsidP="00D148FA">
      <w:pPr>
        <w:pStyle w:val="ListParagraph"/>
        <w:widowControl w:val="0"/>
        <w:numPr>
          <w:ilvl w:val="0"/>
          <w:numId w:val="9"/>
        </w:numPr>
        <w:rPr>
          <w:rFonts w:asciiTheme="majorBidi" w:hAnsiTheme="majorBidi" w:cstheme="majorBidi"/>
          <w:iCs/>
          <w:sz w:val="22"/>
          <w:szCs w:val="22"/>
        </w:rPr>
      </w:pPr>
      <w:r w:rsidRPr="00E1309A">
        <w:rPr>
          <w:rFonts w:asciiTheme="majorBidi" w:hAnsiTheme="majorBidi" w:cstheme="majorBidi"/>
          <w:iCs/>
          <w:sz w:val="22"/>
          <w:szCs w:val="22"/>
        </w:rPr>
        <w:t>Over all ELA: 1514-1560+</w:t>
      </w:r>
    </w:p>
    <w:p w:rsidR="003B0DCB" w:rsidRPr="00E1309A" w:rsidRDefault="003B0DCB" w:rsidP="00D148FA">
      <w:pPr>
        <w:pStyle w:val="ListParagraph"/>
        <w:widowControl w:val="0"/>
        <w:numPr>
          <w:ilvl w:val="0"/>
          <w:numId w:val="9"/>
        </w:numPr>
        <w:rPr>
          <w:rFonts w:asciiTheme="majorBidi" w:hAnsiTheme="majorBidi" w:cstheme="majorBidi"/>
          <w:iCs/>
          <w:sz w:val="22"/>
          <w:szCs w:val="22"/>
        </w:rPr>
      </w:pPr>
      <w:r w:rsidRPr="00E1309A">
        <w:rPr>
          <w:rFonts w:asciiTheme="majorBidi" w:hAnsiTheme="majorBidi" w:cstheme="majorBidi"/>
          <w:iCs/>
          <w:sz w:val="22"/>
          <w:szCs w:val="22"/>
        </w:rPr>
        <w:t>Math: 1506-1550+</w:t>
      </w:r>
    </w:p>
    <w:p w:rsidR="003B0DCB" w:rsidRPr="00E1309A" w:rsidRDefault="003B0DCB" w:rsidP="003B0DCB">
      <w:pPr>
        <w:widowControl w:val="0"/>
        <w:rPr>
          <w:rFonts w:asciiTheme="majorBidi" w:hAnsiTheme="majorBidi" w:cstheme="majorBidi"/>
          <w:iCs/>
          <w:sz w:val="22"/>
          <w:szCs w:val="22"/>
        </w:rPr>
      </w:pPr>
      <w:r w:rsidRPr="00E1309A">
        <w:rPr>
          <w:rFonts w:asciiTheme="majorBidi" w:hAnsiTheme="majorBidi" w:cstheme="majorBidi"/>
          <w:iCs/>
          <w:sz w:val="22"/>
          <w:szCs w:val="22"/>
        </w:rPr>
        <w:t xml:space="preserve">Each M-STEP scale score meeting the above criteria for overall ELA </w:t>
      </w:r>
      <w:r w:rsidR="00DA60CE" w:rsidRPr="00E1309A">
        <w:rPr>
          <w:rFonts w:asciiTheme="majorBidi" w:hAnsiTheme="majorBidi" w:cstheme="majorBidi"/>
          <w:iCs/>
          <w:sz w:val="22"/>
          <w:szCs w:val="22"/>
        </w:rPr>
        <w:t>and Math are</w:t>
      </w:r>
      <w:r w:rsidRPr="00E1309A">
        <w:rPr>
          <w:rFonts w:asciiTheme="majorBidi" w:hAnsiTheme="majorBidi" w:cstheme="majorBidi"/>
          <w:iCs/>
          <w:sz w:val="22"/>
          <w:szCs w:val="22"/>
        </w:rPr>
        <w:t xml:space="preserve"> sorted, by scale score, from top to bottom.  </w:t>
      </w:r>
    </w:p>
    <w:p w:rsidR="003B0DCB" w:rsidRPr="00E1309A" w:rsidRDefault="003B0DCB" w:rsidP="003B0DCB">
      <w:pPr>
        <w:widowControl w:val="0"/>
        <w:rPr>
          <w:rFonts w:asciiTheme="majorBidi" w:hAnsiTheme="majorBidi" w:cstheme="majorBidi"/>
          <w:iCs/>
          <w:sz w:val="22"/>
          <w:szCs w:val="22"/>
        </w:rPr>
      </w:pPr>
      <w:r w:rsidRPr="00E1309A">
        <w:rPr>
          <w:rFonts w:asciiTheme="majorBidi" w:hAnsiTheme="majorBidi" w:cstheme="majorBidi"/>
          <w:iCs/>
          <w:sz w:val="22"/>
          <w:szCs w:val="22"/>
        </w:rPr>
        <w:t> </w:t>
      </w:r>
    </w:p>
    <w:p w:rsidR="003B0DCB" w:rsidRPr="00E1309A" w:rsidRDefault="003B0DCB" w:rsidP="003B0DCB">
      <w:pPr>
        <w:widowControl w:val="0"/>
        <w:rPr>
          <w:rFonts w:asciiTheme="majorBidi" w:hAnsiTheme="majorBidi" w:cstheme="majorBidi"/>
          <w:iCs/>
          <w:sz w:val="22"/>
          <w:szCs w:val="22"/>
        </w:rPr>
      </w:pPr>
      <w:r w:rsidRPr="00E1309A">
        <w:rPr>
          <w:rFonts w:asciiTheme="majorBidi" w:hAnsiTheme="majorBidi" w:cstheme="majorBidi"/>
          <w:iCs/>
          <w:sz w:val="22"/>
          <w:szCs w:val="22"/>
        </w:rPr>
        <w:t>The top scores are color coded in each area.</w:t>
      </w:r>
    </w:p>
    <w:p w:rsidR="003B0DCB" w:rsidRPr="00E1309A" w:rsidRDefault="003B0DCB" w:rsidP="003B0DCB">
      <w:pPr>
        <w:pStyle w:val="ListParagraph"/>
        <w:widowControl w:val="0"/>
        <w:numPr>
          <w:ilvl w:val="0"/>
          <w:numId w:val="6"/>
        </w:numPr>
        <w:rPr>
          <w:rFonts w:asciiTheme="majorBidi" w:hAnsiTheme="majorBidi" w:cstheme="majorBidi"/>
          <w:iCs/>
          <w:sz w:val="22"/>
          <w:szCs w:val="22"/>
        </w:rPr>
      </w:pPr>
      <w:r w:rsidRPr="00E1309A">
        <w:rPr>
          <w:rFonts w:asciiTheme="majorBidi" w:hAnsiTheme="majorBidi" w:cstheme="majorBidi"/>
          <w:iCs/>
          <w:sz w:val="22"/>
          <w:szCs w:val="22"/>
        </w:rPr>
        <w:t>The first to be chosen have color on all 5 measures, the next</w:t>
      </w:r>
      <w:bookmarkStart w:id="0" w:name="_GoBack"/>
      <w:bookmarkEnd w:id="0"/>
      <w:r w:rsidRPr="00E1309A">
        <w:rPr>
          <w:rFonts w:asciiTheme="majorBidi" w:hAnsiTheme="majorBidi" w:cstheme="majorBidi"/>
          <w:iCs/>
          <w:sz w:val="22"/>
          <w:szCs w:val="22"/>
        </w:rPr>
        <w:t xml:space="preserve"> will have 4, then the next 3, and so on until we exhaust our list or reach our seat limit of 60.</w:t>
      </w:r>
    </w:p>
    <w:p w:rsidR="003B0DCB" w:rsidRPr="00E1309A" w:rsidRDefault="003B0DCB" w:rsidP="003B0DCB">
      <w:pPr>
        <w:pStyle w:val="ListParagraph"/>
        <w:widowControl w:val="0"/>
        <w:numPr>
          <w:ilvl w:val="0"/>
          <w:numId w:val="6"/>
        </w:numPr>
        <w:rPr>
          <w:rFonts w:asciiTheme="majorBidi" w:hAnsiTheme="majorBidi" w:cstheme="majorBidi"/>
          <w:iCs/>
          <w:sz w:val="22"/>
          <w:szCs w:val="22"/>
        </w:rPr>
      </w:pPr>
      <w:r w:rsidRPr="00E1309A">
        <w:rPr>
          <w:rFonts w:asciiTheme="majorBidi" w:hAnsiTheme="majorBidi" w:cstheme="majorBidi"/>
          <w:iCs/>
          <w:sz w:val="22"/>
          <w:szCs w:val="22"/>
        </w:rPr>
        <w:t>The wait list will be ranked in the same manner.</w:t>
      </w:r>
    </w:p>
    <w:p w:rsidR="00D148FA" w:rsidRPr="00E1309A" w:rsidRDefault="00D148FA" w:rsidP="00D148FA">
      <w:pPr>
        <w:widowControl w:val="0"/>
        <w:rPr>
          <w:rFonts w:asciiTheme="majorBidi" w:hAnsiTheme="majorBidi" w:cstheme="majorBidi"/>
          <w:iCs/>
          <w:sz w:val="22"/>
          <w:szCs w:val="22"/>
        </w:rPr>
      </w:pPr>
    </w:p>
    <w:p w:rsidR="003B0DCB" w:rsidRPr="00E1309A" w:rsidRDefault="003B0DCB" w:rsidP="00D148FA">
      <w:pPr>
        <w:widowControl w:val="0"/>
        <w:rPr>
          <w:rFonts w:asciiTheme="majorBidi" w:hAnsiTheme="majorBidi" w:cstheme="majorBidi"/>
          <w:iCs/>
          <w:sz w:val="22"/>
          <w:szCs w:val="22"/>
        </w:rPr>
      </w:pPr>
      <w:r w:rsidRPr="00E1309A">
        <w:rPr>
          <w:rFonts w:asciiTheme="majorBidi" w:hAnsiTheme="majorBidi" w:cstheme="majorBidi"/>
          <w:iCs/>
          <w:sz w:val="22"/>
          <w:szCs w:val="22"/>
        </w:rPr>
        <w:t>Applicants will be notified whether or not they are accepted by mail no later than May of 2017.</w:t>
      </w:r>
    </w:p>
    <w:p w:rsidR="003B0DCB" w:rsidRPr="00E1309A" w:rsidRDefault="003B0DCB" w:rsidP="003B0DCB">
      <w:pPr>
        <w:widowControl w:val="0"/>
        <w:rPr>
          <w:rFonts w:asciiTheme="majorBidi" w:hAnsiTheme="majorBidi" w:cstheme="majorBidi"/>
          <w:iCs/>
          <w:sz w:val="22"/>
          <w:szCs w:val="22"/>
        </w:rPr>
      </w:pPr>
    </w:p>
    <w:p w:rsidR="00E745B5" w:rsidRPr="00E1309A" w:rsidRDefault="003B0DCB" w:rsidP="00D148FA">
      <w:pPr>
        <w:widowControl w:val="0"/>
        <w:rPr>
          <w:sz w:val="22"/>
          <w:szCs w:val="22"/>
        </w:rPr>
      </w:pPr>
      <w:r w:rsidRPr="00E1309A">
        <w:rPr>
          <w:rFonts w:asciiTheme="majorBidi" w:hAnsiTheme="majorBidi" w:cstheme="majorBidi"/>
          <w:iCs/>
          <w:sz w:val="22"/>
          <w:szCs w:val="22"/>
        </w:rPr>
        <w:t>If you have questions</w:t>
      </w:r>
      <w:r w:rsidR="00E1309A">
        <w:rPr>
          <w:rFonts w:asciiTheme="majorBidi" w:hAnsiTheme="majorBidi" w:cstheme="majorBidi"/>
          <w:iCs/>
          <w:sz w:val="22"/>
          <w:szCs w:val="22"/>
        </w:rPr>
        <w:t>,</w:t>
      </w:r>
      <w:r w:rsidRPr="00E1309A">
        <w:rPr>
          <w:rFonts w:asciiTheme="majorBidi" w:hAnsiTheme="majorBidi" w:cstheme="majorBidi"/>
          <w:iCs/>
          <w:sz w:val="22"/>
          <w:szCs w:val="22"/>
        </w:rPr>
        <w:t xml:space="preserve"> please contact us at 313-827-1904.</w:t>
      </w:r>
      <w:r w:rsidR="00D148FA" w:rsidRPr="00E1309A">
        <w:rPr>
          <w:rFonts w:asciiTheme="majorBidi" w:hAnsiTheme="majorBidi" w:cstheme="majorBidi"/>
          <w:iCs/>
          <w:sz w:val="22"/>
          <w:szCs w:val="22"/>
        </w:rPr>
        <w:t xml:space="preserve"> </w:t>
      </w:r>
    </w:p>
    <w:p w:rsidR="002A0602" w:rsidRPr="0088507B" w:rsidRDefault="002A0602" w:rsidP="002A0602">
      <w:pPr>
        <w:tabs>
          <w:tab w:val="left" w:pos="450"/>
        </w:tabs>
        <w:jc w:val="right"/>
        <w:rPr>
          <w:snapToGrid w:val="0"/>
          <w:sz w:val="22"/>
          <w:szCs w:val="22"/>
        </w:rPr>
      </w:pPr>
      <w:r w:rsidRPr="0088507B">
        <w:rPr>
          <w:snapToGrid w:val="0"/>
          <w:sz w:val="22"/>
          <w:szCs w:val="22"/>
        </w:rPr>
        <w:t>The Heights Campus</w:t>
      </w:r>
    </w:p>
    <w:p w:rsidR="00AF4001" w:rsidRPr="0088507B" w:rsidRDefault="002A0602" w:rsidP="002A0602">
      <w:pPr>
        <w:tabs>
          <w:tab w:val="left" w:pos="450"/>
        </w:tabs>
        <w:jc w:val="right"/>
        <w:rPr>
          <w:snapToGrid w:val="0"/>
          <w:sz w:val="22"/>
          <w:szCs w:val="22"/>
        </w:rPr>
      </w:pPr>
      <w:r w:rsidRPr="0088507B">
        <w:rPr>
          <w:snapToGrid w:val="0"/>
          <w:sz w:val="22"/>
          <w:szCs w:val="22"/>
        </w:rPr>
        <w:t>22586 Ann Arbor Trail</w:t>
      </w:r>
    </w:p>
    <w:p w:rsidR="002A0602" w:rsidRPr="0088507B" w:rsidRDefault="002A0602" w:rsidP="002A0602">
      <w:pPr>
        <w:tabs>
          <w:tab w:val="left" w:pos="450"/>
        </w:tabs>
        <w:jc w:val="right"/>
        <w:rPr>
          <w:snapToGrid w:val="0"/>
          <w:sz w:val="22"/>
          <w:szCs w:val="22"/>
        </w:rPr>
      </w:pPr>
      <w:r w:rsidRPr="0088507B">
        <w:rPr>
          <w:snapToGrid w:val="0"/>
          <w:sz w:val="22"/>
          <w:szCs w:val="22"/>
        </w:rPr>
        <w:t>Dearborn Heights, MI 48127</w:t>
      </w:r>
    </w:p>
    <w:p w:rsidR="002A0602" w:rsidRPr="0088507B" w:rsidRDefault="002A0602" w:rsidP="002A0602">
      <w:pPr>
        <w:tabs>
          <w:tab w:val="left" w:pos="450"/>
        </w:tabs>
        <w:jc w:val="right"/>
        <w:rPr>
          <w:snapToGrid w:val="0"/>
          <w:sz w:val="22"/>
          <w:szCs w:val="22"/>
        </w:rPr>
      </w:pPr>
      <w:r w:rsidRPr="0088507B">
        <w:rPr>
          <w:snapToGrid w:val="0"/>
          <w:sz w:val="22"/>
          <w:szCs w:val="22"/>
        </w:rPr>
        <w:t>313-827-1900</w:t>
      </w:r>
    </w:p>
    <w:sectPr w:rsidR="002A0602" w:rsidRPr="0088507B" w:rsidSect="0088507B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6B2"/>
    <w:multiLevelType w:val="hybridMultilevel"/>
    <w:tmpl w:val="7E9A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73CD1"/>
    <w:multiLevelType w:val="hybridMultilevel"/>
    <w:tmpl w:val="DB64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36E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1045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8E7F94"/>
    <w:multiLevelType w:val="hybridMultilevel"/>
    <w:tmpl w:val="286C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F6C23"/>
    <w:multiLevelType w:val="hybridMultilevel"/>
    <w:tmpl w:val="79FA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D3DF5"/>
    <w:multiLevelType w:val="hybridMultilevel"/>
    <w:tmpl w:val="2220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435D31"/>
    <w:multiLevelType w:val="hybridMultilevel"/>
    <w:tmpl w:val="B83A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7612D"/>
    <w:multiLevelType w:val="hybridMultilevel"/>
    <w:tmpl w:val="9BD6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24"/>
    <w:rsid w:val="000D1636"/>
    <w:rsid w:val="0013451B"/>
    <w:rsid w:val="001C5C1C"/>
    <w:rsid w:val="0020469D"/>
    <w:rsid w:val="002A0602"/>
    <w:rsid w:val="003101A5"/>
    <w:rsid w:val="003B0DCB"/>
    <w:rsid w:val="00430937"/>
    <w:rsid w:val="004617DC"/>
    <w:rsid w:val="004C4431"/>
    <w:rsid w:val="004D7111"/>
    <w:rsid w:val="004D74A4"/>
    <w:rsid w:val="004F770C"/>
    <w:rsid w:val="00593510"/>
    <w:rsid w:val="0060755B"/>
    <w:rsid w:val="006E5934"/>
    <w:rsid w:val="0077367F"/>
    <w:rsid w:val="00787D88"/>
    <w:rsid w:val="00845518"/>
    <w:rsid w:val="0088507B"/>
    <w:rsid w:val="008B1560"/>
    <w:rsid w:val="008C7626"/>
    <w:rsid w:val="009566A1"/>
    <w:rsid w:val="00961BEA"/>
    <w:rsid w:val="009D6F03"/>
    <w:rsid w:val="00A2251C"/>
    <w:rsid w:val="00A8392E"/>
    <w:rsid w:val="00AC05E5"/>
    <w:rsid w:val="00AE28CA"/>
    <w:rsid w:val="00AF4001"/>
    <w:rsid w:val="00B044B9"/>
    <w:rsid w:val="00B10AA8"/>
    <w:rsid w:val="00B21171"/>
    <w:rsid w:val="00B44F52"/>
    <w:rsid w:val="00B618D5"/>
    <w:rsid w:val="00C533CD"/>
    <w:rsid w:val="00CC35A7"/>
    <w:rsid w:val="00CD4024"/>
    <w:rsid w:val="00D148FA"/>
    <w:rsid w:val="00D45441"/>
    <w:rsid w:val="00D468D1"/>
    <w:rsid w:val="00DA26E3"/>
    <w:rsid w:val="00DA60CE"/>
    <w:rsid w:val="00DC49F2"/>
    <w:rsid w:val="00E1309A"/>
    <w:rsid w:val="00E745B5"/>
    <w:rsid w:val="00F4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keepNext/>
      <w:widowControl w:val="0"/>
      <w:ind w:left="2880" w:right="36"/>
      <w:outlineLvl w:val="1"/>
    </w:pPr>
    <w:rPr>
      <w:rFonts w:ascii="Century Gothic" w:hAnsi="Century Gothic"/>
      <w:snapToGrid w:val="0"/>
      <w:sz w:val="20"/>
    </w:rPr>
  </w:style>
  <w:style w:type="paragraph" w:styleId="BalloonText">
    <w:name w:val="Balloon Text"/>
    <w:basedOn w:val="Normal"/>
    <w:semiHidden/>
    <w:rsid w:val="00DC49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01A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3101A5"/>
  </w:style>
  <w:style w:type="table" w:styleId="TableGrid">
    <w:name w:val="Table Grid"/>
    <w:basedOn w:val="TableNormal"/>
    <w:uiPriority w:val="59"/>
    <w:rsid w:val="003101A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44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45518"/>
    <w:rPr>
      <w:b/>
      <w:bCs/>
    </w:rPr>
  </w:style>
  <w:style w:type="character" w:customStyle="1" w:styleId="aqj">
    <w:name w:val="aqj"/>
    <w:basedOn w:val="DefaultParagraphFont"/>
    <w:rsid w:val="00B44F52"/>
  </w:style>
  <w:style w:type="character" w:styleId="Hyperlink">
    <w:name w:val="Hyperlink"/>
    <w:basedOn w:val="DefaultParagraphFont"/>
    <w:uiPriority w:val="99"/>
    <w:unhideWhenUsed/>
    <w:rsid w:val="00B44F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0DCB"/>
    <w:rPr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keepNext/>
      <w:widowControl w:val="0"/>
      <w:ind w:left="2880" w:right="36"/>
      <w:outlineLvl w:val="1"/>
    </w:pPr>
    <w:rPr>
      <w:rFonts w:ascii="Century Gothic" w:hAnsi="Century Gothic"/>
      <w:snapToGrid w:val="0"/>
      <w:sz w:val="20"/>
    </w:rPr>
  </w:style>
  <w:style w:type="paragraph" w:styleId="BalloonText">
    <w:name w:val="Balloon Text"/>
    <w:basedOn w:val="Normal"/>
    <w:semiHidden/>
    <w:rsid w:val="00DC49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01A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3101A5"/>
  </w:style>
  <w:style w:type="table" w:styleId="TableGrid">
    <w:name w:val="Table Grid"/>
    <w:basedOn w:val="TableNormal"/>
    <w:uiPriority w:val="59"/>
    <w:rsid w:val="003101A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44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45518"/>
    <w:rPr>
      <w:b/>
      <w:bCs/>
    </w:rPr>
  </w:style>
  <w:style w:type="character" w:customStyle="1" w:styleId="aqj">
    <w:name w:val="aqj"/>
    <w:basedOn w:val="DefaultParagraphFont"/>
    <w:rsid w:val="00B44F52"/>
  </w:style>
  <w:style w:type="character" w:styleId="Hyperlink">
    <w:name w:val="Hyperlink"/>
    <w:basedOn w:val="DefaultParagraphFont"/>
    <w:uiPriority w:val="99"/>
    <w:unhideWhenUsed/>
    <w:rsid w:val="00B44F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0DCB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https://docs.google.com/a/dearbornschools.org/forms/d/1hBXwk0aMTluv5fjf7pSH6X-HMwBzq5vE0ygr4c5A01k/edit?usp=drive_web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docs.google.com/a/dearbornschools.org/forms/d/1f4WpVZiHLL9FcFd94pV47GaEA1nBKDVStvKmuAXPeTU/ed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a/dearbornschools.org/forms/d/1f4WpVZiHLL9FcFd94pV47GaEA1nBKDVStvKmuAXPeTU/ed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tem.dearbornschools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docs.google.com/document/d/1NSK8gYa48ks-5-Sl0hTLjXUMezjQIKbKOTK-VQZpW7g/ed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Dearborn\Letterhead%20-%20Gre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64E0-FA29-43D4-A080-7868A16D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- Green</Template>
  <TotalTime>1</TotalTime>
  <Pages>1</Pages>
  <Words>342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2016-10-07T12:38:00Z</cp:lastPrinted>
  <dcterms:created xsi:type="dcterms:W3CDTF">2017-01-17T20:49:00Z</dcterms:created>
  <dcterms:modified xsi:type="dcterms:W3CDTF">2017-01-17T20:49:00Z</dcterms:modified>
</cp:coreProperties>
</file>